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8D97" w14:textId="06DEB9C3" w:rsidR="00227307" w:rsidRPr="00603116" w:rsidRDefault="00FE315D" w:rsidP="00227307">
      <w:pPr>
        <w:pStyle w:val="Heading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4371">
        <w:rPr>
          <w:rFonts w:ascii="Arial" w:hAnsi="Arial" w:cs="Arial"/>
          <w:iCs/>
          <w:sz w:val="22"/>
          <w:szCs w:val="22"/>
        </w:rPr>
        <w:t>St Mary’s</w:t>
      </w:r>
      <w:r w:rsidR="000774F0">
        <w:rPr>
          <w:rFonts w:ascii="Arial" w:hAnsi="Arial" w:cs="Arial"/>
          <w:iCs/>
          <w:sz w:val="22"/>
          <w:szCs w:val="22"/>
        </w:rPr>
        <w:t>,</w:t>
      </w:r>
      <w:r w:rsidR="006C4371">
        <w:rPr>
          <w:rFonts w:ascii="Arial" w:hAnsi="Arial" w:cs="Arial"/>
          <w:iCs/>
          <w:sz w:val="22"/>
          <w:szCs w:val="22"/>
        </w:rPr>
        <w:t xml:space="preserve"> Bletchingley </w:t>
      </w:r>
    </w:p>
    <w:p w14:paraId="151FA829" w14:textId="77777777" w:rsidR="00227307" w:rsidRPr="0080168A" w:rsidRDefault="00227307" w:rsidP="00227307">
      <w:pPr>
        <w:rPr>
          <w:rFonts w:ascii="Arial" w:hAnsi="Arial" w:cs="Arial"/>
          <w:sz w:val="22"/>
          <w:szCs w:val="22"/>
        </w:rPr>
      </w:pPr>
    </w:p>
    <w:p w14:paraId="7A82D940" w14:textId="23348719" w:rsidR="00227307" w:rsidRPr="0080168A" w:rsidRDefault="00227307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168A">
        <w:rPr>
          <w:rFonts w:ascii="Arial" w:hAnsi="Arial" w:cs="Arial"/>
          <w:b/>
          <w:bCs/>
          <w:sz w:val="22"/>
          <w:szCs w:val="22"/>
        </w:rPr>
        <w:t>Minutes of</w:t>
      </w:r>
      <w:r w:rsidR="006C4371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stockticker">
        <w:r w:rsidRPr="0080168A">
          <w:rPr>
            <w:rFonts w:ascii="Arial" w:hAnsi="Arial" w:cs="Arial"/>
            <w:b/>
            <w:bCs/>
            <w:sz w:val="22"/>
            <w:szCs w:val="22"/>
          </w:rPr>
          <w:t>PCC</w:t>
        </w:r>
      </w:smartTag>
      <w:r w:rsidRPr="0080168A">
        <w:rPr>
          <w:rFonts w:ascii="Arial" w:hAnsi="Arial" w:cs="Arial"/>
          <w:b/>
          <w:bCs/>
          <w:sz w:val="22"/>
          <w:szCs w:val="22"/>
        </w:rPr>
        <w:t xml:space="preserve"> Meeting held </w:t>
      </w:r>
      <w:r w:rsidR="00826DBF">
        <w:rPr>
          <w:rFonts w:ascii="Arial" w:hAnsi="Arial" w:cs="Arial"/>
          <w:b/>
          <w:bCs/>
          <w:sz w:val="22"/>
          <w:szCs w:val="22"/>
        </w:rPr>
        <w:t>27</w:t>
      </w:r>
      <w:r w:rsidR="00042046" w:rsidRPr="0004204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42046">
        <w:rPr>
          <w:rFonts w:ascii="Arial" w:hAnsi="Arial" w:cs="Arial"/>
          <w:b/>
          <w:bCs/>
          <w:sz w:val="22"/>
          <w:szCs w:val="22"/>
        </w:rPr>
        <w:t xml:space="preserve"> </w:t>
      </w:r>
      <w:r w:rsidR="00826DBF">
        <w:rPr>
          <w:rFonts w:ascii="Arial" w:hAnsi="Arial" w:cs="Arial"/>
          <w:b/>
          <w:bCs/>
          <w:sz w:val="22"/>
          <w:szCs w:val="22"/>
        </w:rPr>
        <w:t>March</w:t>
      </w:r>
      <w:r w:rsidR="008B1E6F">
        <w:rPr>
          <w:rFonts w:ascii="Arial" w:hAnsi="Arial" w:cs="Arial"/>
          <w:b/>
          <w:bCs/>
          <w:sz w:val="22"/>
          <w:szCs w:val="22"/>
        </w:rPr>
        <w:t xml:space="preserve"> 201</w:t>
      </w:r>
      <w:r w:rsidR="00042046">
        <w:rPr>
          <w:rFonts w:ascii="Arial" w:hAnsi="Arial" w:cs="Arial"/>
          <w:b/>
          <w:bCs/>
          <w:sz w:val="22"/>
          <w:szCs w:val="22"/>
        </w:rPr>
        <w:t>9</w:t>
      </w:r>
    </w:p>
    <w:p w14:paraId="08D55A79" w14:textId="77777777" w:rsidR="00227307" w:rsidRDefault="00143BA9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</w:t>
      </w:r>
      <w:r w:rsidR="008B1E6F">
        <w:rPr>
          <w:rFonts w:ascii="Arial" w:hAnsi="Arial" w:cs="Arial"/>
          <w:b/>
          <w:bCs/>
          <w:sz w:val="22"/>
          <w:szCs w:val="22"/>
        </w:rPr>
        <w:t xml:space="preserve"> </w:t>
      </w:r>
      <w:r w:rsidR="00E05403">
        <w:rPr>
          <w:rFonts w:ascii="Arial" w:hAnsi="Arial" w:cs="Arial"/>
          <w:b/>
          <w:bCs/>
          <w:sz w:val="22"/>
          <w:szCs w:val="22"/>
        </w:rPr>
        <w:t>Church House,</w:t>
      </w:r>
      <w:r w:rsidR="00694B96">
        <w:rPr>
          <w:rFonts w:ascii="Arial" w:hAnsi="Arial" w:cs="Arial"/>
          <w:b/>
          <w:bCs/>
          <w:sz w:val="22"/>
          <w:szCs w:val="22"/>
        </w:rPr>
        <w:t xml:space="preserve"> Bletchingley</w:t>
      </w:r>
      <w:r w:rsidR="008802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FC8EEC" w14:textId="77777777" w:rsidR="0043073E" w:rsidRDefault="0043073E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03F211" w14:textId="77777777" w:rsidR="00173581" w:rsidRDefault="00173581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F8C36E" w14:textId="69CC9072" w:rsidR="00B44DDE" w:rsidRDefault="00173581" w:rsidP="007D2B7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 w:rsidR="00301737" w:rsidRPr="00301737">
        <w:t xml:space="preserve"> </w:t>
      </w:r>
      <w:r w:rsidR="00301737" w:rsidRPr="00301737">
        <w:rPr>
          <w:rFonts w:ascii="Arial" w:hAnsi="Arial" w:cs="Arial"/>
          <w:sz w:val="22"/>
          <w:szCs w:val="22"/>
        </w:rPr>
        <w:br/>
      </w:r>
      <w:r w:rsidR="00301737" w:rsidRPr="00301737">
        <w:rPr>
          <w:rFonts w:ascii="Arial" w:hAnsi="Arial" w:cs="Arial"/>
          <w:sz w:val="22"/>
          <w:szCs w:val="22"/>
        </w:rPr>
        <w:br/>
      </w:r>
      <w:proofErr w:type="spellStart"/>
      <w:r w:rsidR="00B44DDE">
        <w:rPr>
          <w:rFonts w:ascii="Arial" w:hAnsi="Arial" w:cs="Arial"/>
          <w:sz w:val="22"/>
          <w:szCs w:val="22"/>
        </w:rPr>
        <w:t>Rev’d</w:t>
      </w:r>
      <w:proofErr w:type="spellEnd"/>
      <w:r w:rsidR="00B44DDE">
        <w:rPr>
          <w:rFonts w:ascii="Arial" w:hAnsi="Arial" w:cs="Arial"/>
          <w:sz w:val="22"/>
          <w:szCs w:val="22"/>
        </w:rPr>
        <w:t xml:space="preserve"> Phe Pamphilon Green (Rector)</w:t>
      </w:r>
      <w:r w:rsidR="00346FA9">
        <w:rPr>
          <w:rFonts w:ascii="Arial" w:hAnsi="Arial" w:cs="Arial"/>
          <w:sz w:val="22"/>
          <w:szCs w:val="22"/>
        </w:rPr>
        <w:tab/>
      </w:r>
      <w:r w:rsidR="00D14C19" w:rsidRPr="001B63C9">
        <w:rPr>
          <w:rFonts w:ascii="Arial" w:hAnsi="Arial" w:cs="Arial"/>
          <w:bCs/>
          <w:sz w:val="22"/>
          <w:szCs w:val="22"/>
        </w:rPr>
        <w:t>Robin Idle</w:t>
      </w:r>
      <w:r w:rsidR="007D2B72">
        <w:rPr>
          <w:rFonts w:ascii="Arial" w:hAnsi="Arial" w:cs="Arial"/>
          <w:sz w:val="22"/>
          <w:szCs w:val="22"/>
        </w:rPr>
        <w:tab/>
      </w:r>
    </w:p>
    <w:p w14:paraId="3F591A32" w14:textId="7CF9FCA4" w:rsidR="007D2B72" w:rsidRDefault="00B44DDE" w:rsidP="007D2B7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Alexander (churchwarden)</w:t>
      </w:r>
      <w:r w:rsidR="00346FA9">
        <w:rPr>
          <w:rFonts w:ascii="Arial" w:hAnsi="Arial" w:cs="Arial"/>
          <w:sz w:val="22"/>
          <w:szCs w:val="22"/>
        </w:rPr>
        <w:tab/>
      </w:r>
      <w:r w:rsidR="00D14C19">
        <w:rPr>
          <w:rFonts w:ascii="Arial" w:hAnsi="Arial" w:cs="Arial"/>
          <w:sz w:val="22"/>
          <w:szCs w:val="22"/>
        </w:rPr>
        <w:t>Oliver Jackson</w:t>
      </w:r>
    </w:p>
    <w:p w14:paraId="51B8855B" w14:textId="1898B17E" w:rsidR="00103845" w:rsidRDefault="00B44DDE" w:rsidP="0010384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Glynis Beazley</w:t>
      </w:r>
      <w:r w:rsidR="00346FA9">
        <w:rPr>
          <w:rFonts w:ascii="Arial" w:hAnsi="Arial" w:cs="Arial"/>
          <w:sz w:val="22"/>
          <w:szCs w:val="22"/>
        </w:rPr>
        <w:tab/>
      </w:r>
      <w:r w:rsidR="00D14C19">
        <w:rPr>
          <w:rFonts w:ascii="Arial" w:hAnsi="Arial" w:cs="Arial"/>
          <w:sz w:val="22"/>
          <w:szCs w:val="22"/>
        </w:rPr>
        <w:t>Jeff Marks</w:t>
      </w:r>
      <w:r w:rsidR="007E5CBD">
        <w:rPr>
          <w:rFonts w:ascii="Arial" w:hAnsi="Arial" w:cs="Arial"/>
          <w:sz w:val="22"/>
          <w:szCs w:val="22"/>
        </w:rPr>
        <w:tab/>
      </w:r>
      <w:r w:rsidR="00346FA9">
        <w:rPr>
          <w:rFonts w:ascii="Arial" w:hAnsi="Arial" w:cs="Arial"/>
          <w:sz w:val="22"/>
          <w:szCs w:val="22"/>
        </w:rPr>
        <w:tab/>
      </w:r>
      <w:r w:rsidR="007E5CBD" w:rsidRPr="00301737">
        <w:rPr>
          <w:rFonts w:ascii="Arial" w:hAnsi="Arial" w:cs="Arial"/>
          <w:sz w:val="22"/>
          <w:szCs w:val="22"/>
        </w:rPr>
        <w:tab/>
      </w:r>
    </w:p>
    <w:p w14:paraId="15608C22" w14:textId="0D3B6A28" w:rsidR="00346FA9" w:rsidRDefault="00B44DDE" w:rsidP="00346FA9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Pamela Cock</w:t>
      </w:r>
      <w:r w:rsidR="00346FA9">
        <w:rPr>
          <w:rFonts w:ascii="Arial" w:hAnsi="Arial" w:cs="Arial"/>
          <w:sz w:val="22"/>
          <w:szCs w:val="22"/>
        </w:rPr>
        <w:tab/>
      </w:r>
      <w:r w:rsidR="00E23561" w:rsidRPr="00301737">
        <w:rPr>
          <w:rFonts w:ascii="Arial" w:hAnsi="Arial" w:cs="Arial"/>
          <w:sz w:val="22"/>
          <w:szCs w:val="22"/>
        </w:rPr>
        <w:t>Cyril Mighall</w:t>
      </w:r>
      <w:r w:rsidR="00E23561" w:rsidRPr="00301737">
        <w:rPr>
          <w:rFonts w:ascii="Arial" w:hAnsi="Arial" w:cs="Arial"/>
          <w:sz w:val="22"/>
          <w:szCs w:val="22"/>
        </w:rPr>
        <w:tab/>
      </w:r>
    </w:p>
    <w:p w14:paraId="6FA27205" w14:textId="0AF57692" w:rsidR="00E23561" w:rsidRDefault="00B44DDE" w:rsidP="003017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Richard Fowler (churchwarden)</w:t>
      </w:r>
      <w:r w:rsidR="003F707F">
        <w:rPr>
          <w:rFonts w:ascii="Arial" w:hAnsi="Arial" w:cs="Arial"/>
          <w:sz w:val="22"/>
          <w:szCs w:val="22"/>
        </w:rPr>
        <w:tab/>
      </w:r>
      <w:r w:rsidR="00E23561" w:rsidRPr="00301737">
        <w:rPr>
          <w:rFonts w:ascii="Arial" w:hAnsi="Arial" w:cs="Arial"/>
          <w:sz w:val="22"/>
          <w:szCs w:val="22"/>
        </w:rPr>
        <w:t>Valerie Muller (PCC Secretary)</w:t>
      </w:r>
    </w:p>
    <w:p w14:paraId="451EAAEC" w14:textId="75722141" w:rsidR="007D2B72" w:rsidRDefault="00B44DDE" w:rsidP="003017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Vicki Gillespie</w:t>
      </w:r>
      <w:r w:rsidR="003F707F">
        <w:rPr>
          <w:rFonts w:ascii="Arial" w:hAnsi="Arial" w:cs="Arial"/>
          <w:sz w:val="22"/>
          <w:szCs w:val="22"/>
        </w:rPr>
        <w:tab/>
      </w:r>
      <w:r w:rsidR="00E23561">
        <w:rPr>
          <w:rFonts w:ascii="Arial" w:hAnsi="Arial" w:cs="Arial"/>
          <w:sz w:val="22"/>
          <w:szCs w:val="22"/>
        </w:rPr>
        <w:t>Clemmie Sellick</w:t>
      </w:r>
      <w:r w:rsidR="00301737" w:rsidRPr="00301737">
        <w:rPr>
          <w:rFonts w:ascii="Arial" w:hAnsi="Arial" w:cs="Arial"/>
          <w:sz w:val="22"/>
          <w:szCs w:val="22"/>
        </w:rPr>
        <w:tab/>
      </w:r>
      <w:r w:rsidR="00301737" w:rsidRPr="00301737">
        <w:rPr>
          <w:rFonts w:ascii="Arial" w:hAnsi="Arial" w:cs="Arial"/>
          <w:sz w:val="22"/>
          <w:szCs w:val="22"/>
        </w:rPr>
        <w:tab/>
      </w:r>
    </w:p>
    <w:p w14:paraId="680DC2A8" w14:textId="6AE2E430" w:rsidR="00301737" w:rsidRPr="00301737" w:rsidRDefault="00B44DDE" w:rsidP="003017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Sarah Goad</w:t>
      </w:r>
      <w:r w:rsidR="00784E6F">
        <w:rPr>
          <w:rFonts w:ascii="Arial" w:hAnsi="Arial" w:cs="Arial"/>
          <w:sz w:val="22"/>
          <w:szCs w:val="22"/>
        </w:rPr>
        <w:tab/>
      </w:r>
      <w:r w:rsidR="00717DC6">
        <w:rPr>
          <w:rFonts w:ascii="Arial" w:hAnsi="Arial" w:cs="Arial"/>
          <w:sz w:val="22"/>
          <w:szCs w:val="22"/>
        </w:rPr>
        <w:t>Penny Sherrington</w:t>
      </w:r>
      <w:r w:rsidR="00717DC6" w:rsidRPr="00301737">
        <w:rPr>
          <w:rFonts w:ascii="Arial" w:hAnsi="Arial" w:cs="Arial"/>
          <w:sz w:val="22"/>
          <w:szCs w:val="22"/>
        </w:rPr>
        <w:tab/>
      </w:r>
      <w:r w:rsidR="007E5CBD" w:rsidRPr="00301737">
        <w:rPr>
          <w:rFonts w:ascii="Arial" w:hAnsi="Arial" w:cs="Arial"/>
          <w:sz w:val="22"/>
          <w:szCs w:val="22"/>
        </w:rPr>
        <w:tab/>
      </w:r>
    </w:p>
    <w:p w14:paraId="696A333D" w14:textId="1D58FAC7" w:rsidR="00173581" w:rsidRPr="001B63C9" w:rsidRDefault="00B44DDE" w:rsidP="00103902">
      <w:pPr>
        <w:ind w:left="4536" w:hanging="4536"/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Sandie Hooper</w:t>
      </w:r>
      <w:r w:rsidR="00CA7987" w:rsidRPr="001B63C9">
        <w:rPr>
          <w:rFonts w:ascii="Arial" w:hAnsi="Arial" w:cs="Arial"/>
          <w:bCs/>
          <w:sz w:val="22"/>
          <w:szCs w:val="22"/>
        </w:rPr>
        <w:tab/>
      </w:r>
      <w:r w:rsidR="00D07562" w:rsidRPr="00301737">
        <w:rPr>
          <w:rFonts w:ascii="Arial" w:hAnsi="Arial" w:cs="Arial"/>
          <w:sz w:val="22"/>
          <w:szCs w:val="22"/>
        </w:rPr>
        <w:t>Clare Sturgeon</w:t>
      </w:r>
    </w:p>
    <w:p w14:paraId="5DDFFE46" w14:textId="77777777" w:rsidR="00D14C19" w:rsidRPr="001B63C9" w:rsidRDefault="00D14C19" w:rsidP="00D14C19">
      <w:pPr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Alison Horlock</w:t>
      </w:r>
      <w:r>
        <w:rPr>
          <w:rFonts w:ascii="Arial" w:hAnsi="Arial" w:cs="Arial"/>
          <w:sz w:val="22"/>
          <w:szCs w:val="22"/>
        </w:rPr>
        <w:tab/>
        <w:t>Lisa Swan (treasurer)</w:t>
      </w:r>
    </w:p>
    <w:p w14:paraId="13AD550C" w14:textId="34DDEAA4" w:rsidR="00944524" w:rsidRDefault="00944524" w:rsidP="00103902">
      <w:pPr>
        <w:ind w:left="4536" w:hanging="4536"/>
        <w:rPr>
          <w:rFonts w:ascii="Arial" w:hAnsi="Arial" w:cs="Arial"/>
          <w:sz w:val="22"/>
          <w:szCs w:val="22"/>
        </w:rPr>
      </w:pPr>
    </w:p>
    <w:p w14:paraId="41B05E1E" w14:textId="77777777" w:rsidR="00D14C19" w:rsidRDefault="00D14C19" w:rsidP="00103902">
      <w:pPr>
        <w:ind w:left="4536" w:hanging="4536"/>
        <w:rPr>
          <w:rFonts w:ascii="Arial" w:hAnsi="Arial" w:cs="Arial"/>
          <w:b/>
          <w:bCs/>
          <w:sz w:val="22"/>
          <w:szCs w:val="22"/>
        </w:rPr>
      </w:pPr>
    </w:p>
    <w:p w14:paraId="2F75C493" w14:textId="0C8E8C1E" w:rsidR="006505CC" w:rsidRDefault="00103902" w:rsidP="00103902">
      <w:pPr>
        <w:tabs>
          <w:tab w:val="left" w:pos="4536"/>
        </w:tabs>
        <w:ind w:left="4536" w:hanging="4536"/>
        <w:rPr>
          <w:rFonts w:ascii="Arial" w:hAnsi="Arial" w:cs="Arial"/>
          <w:b/>
          <w:bCs/>
          <w:sz w:val="22"/>
          <w:szCs w:val="22"/>
        </w:rPr>
      </w:pPr>
      <w:r w:rsidRPr="00103902">
        <w:rPr>
          <w:rFonts w:ascii="Arial" w:hAnsi="Arial" w:cs="Arial"/>
          <w:b/>
          <w:bCs/>
          <w:sz w:val="22"/>
          <w:szCs w:val="22"/>
        </w:rPr>
        <w:t>Apologies: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5B9AB4" w14:textId="1C1A25D8" w:rsidR="00144CBD" w:rsidRDefault="00B66F2A" w:rsidP="007E51A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Hyde, Lynn Hargreaves McCallum, Liz Windridge,</w:t>
      </w:r>
    </w:p>
    <w:p w14:paraId="7EB10EC7" w14:textId="77777777" w:rsidR="00144CBD" w:rsidRDefault="00144CBD" w:rsidP="007E51A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DAA0484" w14:textId="4511FDE2" w:rsidR="00A62A19" w:rsidRDefault="00983623" w:rsidP="007E51A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3129A">
        <w:rPr>
          <w:rFonts w:ascii="Arial" w:hAnsi="Arial" w:cs="Arial"/>
          <w:sz w:val="22"/>
          <w:szCs w:val="22"/>
        </w:rPr>
        <w:t xml:space="preserve">meeting </w:t>
      </w:r>
      <w:r>
        <w:rPr>
          <w:rFonts w:ascii="Arial" w:hAnsi="Arial" w:cs="Arial"/>
          <w:sz w:val="22"/>
          <w:szCs w:val="22"/>
        </w:rPr>
        <w:t>s</w:t>
      </w:r>
      <w:r w:rsidR="00D2027D">
        <w:rPr>
          <w:rFonts w:ascii="Arial" w:hAnsi="Arial" w:cs="Arial"/>
          <w:sz w:val="22"/>
          <w:szCs w:val="22"/>
        </w:rPr>
        <w:t>tarted with prayer</w:t>
      </w:r>
      <w:r>
        <w:rPr>
          <w:rFonts w:ascii="Arial" w:hAnsi="Arial" w:cs="Arial"/>
          <w:sz w:val="22"/>
          <w:szCs w:val="22"/>
        </w:rPr>
        <w:t>s led by the Rector</w:t>
      </w:r>
      <w:r w:rsidR="007E51A9">
        <w:rPr>
          <w:rFonts w:ascii="Arial" w:hAnsi="Arial" w:cs="Arial"/>
          <w:sz w:val="22"/>
          <w:szCs w:val="22"/>
        </w:rPr>
        <w:t>.</w:t>
      </w:r>
    </w:p>
    <w:p w14:paraId="20B5A547" w14:textId="77777777" w:rsidR="004965D7" w:rsidRDefault="004965D7" w:rsidP="00103902">
      <w:pPr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276"/>
      </w:tblGrid>
      <w:tr w:rsidR="00D379CA" w:rsidRPr="0077664B" w14:paraId="04286726" w14:textId="77777777" w:rsidTr="001943CF">
        <w:tc>
          <w:tcPr>
            <w:tcW w:w="8784" w:type="dxa"/>
          </w:tcPr>
          <w:p w14:paraId="69367618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95D77D1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E12945">
              <w:rPr>
                <w:rFonts w:ascii="Arial" w:hAnsi="Arial" w:cs="Arial"/>
                <w:b/>
                <w:szCs w:val="22"/>
                <w:u w:val="single"/>
              </w:rPr>
              <w:t>Minutes from previous meeting</w:t>
            </w:r>
          </w:p>
          <w:p w14:paraId="41CA8BDB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2641EDD" w14:textId="19811060" w:rsidR="00D379CA" w:rsidRPr="00E12945" w:rsidRDefault="00D379CA" w:rsidP="00EF4222">
            <w:pPr>
              <w:pStyle w:val="ListParagraph"/>
              <w:numPr>
                <w:ilvl w:val="0"/>
                <w:numId w:val="4"/>
              </w:numPr>
              <w:tabs>
                <w:tab w:val="left" w:pos="447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meeting held on </w:t>
            </w:r>
            <w:r w:rsidR="00D1134B">
              <w:rPr>
                <w:rFonts w:ascii="Arial" w:hAnsi="Arial" w:cs="Arial"/>
                <w:sz w:val="22"/>
                <w:szCs w:val="22"/>
              </w:rPr>
              <w:t>January 15</w:t>
            </w:r>
            <w:r w:rsidR="00D1134B" w:rsidRPr="00D1134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proofErr w:type="gramStart"/>
            <w:r w:rsidR="00D1134B">
              <w:rPr>
                <w:rFonts w:ascii="Arial" w:hAnsi="Arial" w:cs="Arial"/>
                <w:sz w:val="22"/>
                <w:szCs w:val="22"/>
              </w:rPr>
              <w:t xml:space="preserve"> 2019</w:t>
            </w:r>
            <w:proofErr w:type="gramEnd"/>
            <w:r w:rsidR="004B33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were signed as a correct record of the meeting.</w:t>
            </w:r>
          </w:p>
          <w:p w14:paraId="2600B0A5" w14:textId="77777777" w:rsidR="00D379CA" w:rsidRPr="00E12945" w:rsidRDefault="00D379CA" w:rsidP="00EF4222">
            <w:pPr>
              <w:tabs>
                <w:tab w:val="left" w:pos="44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8571CD" w14:textId="77777777" w:rsidR="00D379CA" w:rsidRPr="00985D04" w:rsidRDefault="00D379CA" w:rsidP="00EF4222">
            <w:pPr>
              <w:pStyle w:val="ListParagraph"/>
              <w:tabs>
                <w:tab w:val="left" w:pos="4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B805E" w14:textId="77777777" w:rsidR="00D379CA" w:rsidRDefault="00D379CA" w:rsidP="00EF4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7DA3F5B9" w14:textId="77777777" w:rsidTr="001943CF">
        <w:tc>
          <w:tcPr>
            <w:tcW w:w="8784" w:type="dxa"/>
          </w:tcPr>
          <w:p w14:paraId="1D09DDD8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E90746C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Matters Arising</w:t>
            </w:r>
          </w:p>
          <w:p w14:paraId="26CF1B9E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FE6882C" w14:textId="00292233" w:rsidR="00EF320C" w:rsidRDefault="008D3A00" w:rsidP="00D774C3">
            <w:pPr>
              <w:pStyle w:val="ListParagraph"/>
              <w:tabs>
                <w:tab w:val="left" w:pos="1985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A7838">
              <w:rPr>
                <w:rFonts w:ascii="Arial" w:hAnsi="Arial" w:cs="Arial"/>
                <w:b/>
                <w:sz w:val="22"/>
                <w:szCs w:val="22"/>
              </w:rPr>
              <w:t xml:space="preserve">Use of Holy Spirit </w:t>
            </w:r>
            <w:r w:rsidR="005002AF" w:rsidRPr="00AA7838">
              <w:rPr>
                <w:rFonts w:ascii="Arial" w:hAnsi="Arial" w:cs="Arial"/>
                <w:b/>
                <w:sz w:val="22"/>
                <w:szCs w:val="22"/>
              </w:rPr>
              <w:t xml:space="preserve">Chapel </w:t>
            </w:r>
            <w:r w:rsidRPr="00AA7838">
              <w:rPr>
                <w:rFonts w:ascii="Arial" w:hAnsi="Arial" w:cs="Arial"/>
                <w:b/>
                <w:sz w:val="22"/>
                <w:szCs w:val="22"/>
              </w:rPr>
              <w:t xml:space="preserve">as </w:t>
            </w:r>
            <w:r w:rsidR="00A61C78" w:rsidRPr="00AA7838">
              <w:rPr>
                <w:rFonts w:ascii="Arial" w:hAnsi="Arial" w:cs="Arial"/>
                <w:b/>
                <w:sz w:val="22"/>
                <w:szCs w:val="22"/>
              </w:rPr>
              <w:t>an intimate</w:t>
            </w:r>
            <w:r w:rsidR="00D774C3" w:rsidRPr="00AA7838">
              <w:rPr>
                <w:rFonts w:ascii="Arial" w:hAnsi="Arial" w:cs="Arial"/>
                <w:b/>
                <w:sz w:val="22"/>
                <w:szCs w:val="22"/>
              </w:rPr>
              <w:t xml:space="preserve"> space and coffee area</w:t>
            </w:r>
          </w:p>
          <w:p w14:paraId="4511ACD5" w14:textId="1E47B135" w:rsidR="00224307" w:rsidRDefault="00224307" w:rsidP="00D774C3">
            <w:pPr>
              <w:pStyle w:val="ListParagraph"/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495E0C">
              <w:rPr>
                <w:rFonts w:ascii="Arial" w:hAnsi="Arial" w:cs="Arial"/>
                <w:sz w:val="22"/>
                <w:szCs w:val="22"/>
              </w:rPr>
              <w:t>(notes provided prior to this meeting are attached with these minutes.</w:t>
            </w:r>
            <w:r w:rsidR="00495E0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F6600A4" w14:textId="77777777" w:rsidR="00F0216E" w:rsidRPr="00495E0C" w:rsidRDefault="00F0216E" w:rsidP="00D774C3">
            <w:pPr>
              <w:pStyle w:val="ListParagraph"/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026B7D" w14:textId="611FCFF2" w:rsidR="00420111" w:rsidRDefault="00DC0C86" w:rsidP="00D774C3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RF has </w:t>
            </w:r>
            <w:r w:rsidR="0078477F">
              <w:rPr>
                <w:rFonts w:ascii="Arial" w:hAnsi="Arial" w:cs="Arial"/>
                <w:sz w:val="22"/>
                <w:szCs w:val="22"/>
              </w:rPr>
              <w:t xml:space="preserve">met the architect </w:t>
            </w:r>
            <w:r w:rsidR="00511879">
              <w:rPr>
                <w:rFonts w:ascii="Arial" w:hAnsi="Arial" w:cs="Arial"/>
                <w:sz w:val="22"/>
                <w:szCs w:val="22"/>
              </w:rPr>
              <w:t xml:space="preserve">who </w:t>
            </w:r>
            <w:r w:rsidR="0078477F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2435D0">
              <w:rPr>
                <w:rFonts w:ascii="Arial" w:hAnsi="Arial" w:cs="Arial"/>
                <w:sz w:val="22"/>
                <w:szCs w:val="22"/>
              </w:rPr>
              <w:t>visited St Mary’s</w:t>
            </w:r>
            <w:r w:rsidR="00511879">
              <w:rPr>
                <w:rFonts w:ascii="Arial" w:hAnsi="Arial" w:cs="Arial"/>
                <w:sz w:val="22"/>
                <w:szCs w:val="22"/>
              </w:rPr>
              <w:t xml:space="preserve"> and taken measurements</w:t>
            </w:r>
            <w:r w:rsidR="001140CA">
              <w:rPr>
                <w:rFonts w:ascii="Arial" w:hAnsi="Arial" w:cs="Arial"/>
                <w:sz w:val="22"/>
                <w:szCs w:val="22"/>
              </w:rPr>
              <w:t xml:space="preserve"> in order to </w:t>
            </w:r>
            <w:r w:rsidR="00471CC0">
              <w:rPr>
                <w:rFonts w:ascii="Arial" w:hAnsi="Arial" w:cs="Arial"/>
                <w:sz w:val="22"/>
                <w:szCs w:val="22"/>
              </w:rPr>
              <w:t>produc</w:t>
            </w:r>
            <w:r w:rsidR="004805D8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1140CA">
              <w:rPr>
                <w:rFonts w:ascii="Arial" w:hAnsi="Arial" w:cs="Arial"/>
                <w:sz w:val="22"/>
                <w:szCs w:val="22"/>
              </w:rPr>
              <w:t xml:space="preserve">ideas </w:t>
            </w:r>
            <w:r w:rsidR="004805D8">
              <w:rPr>
                <w:rFonts w:ascii="Arial" w:hAnsi="Arial" w:cs="Arial"/>
                <w:sz w:val="22"/>
                <w:szCs w:val="22"/>
              </w:rPr>
              <w:t>about</w:t>
            </w:r>
            <w:r w:rsidR="001140CA">
              <w:rPr>
                <w:rFonts w:ascii="Arial" w:hAnsi="Arial" w:cs="Arial"/>
                <w:sz w:val="22"/>
                <w:szCs w:val="22"/>
              </w:rPr>
              <w:t xml:space="preserve"> how best to use the space. </w:t>
            </w:r>
            <w:r w:rsidR="00F0216E">
              <w:rPr>
                <w:rFonts w:ascii="Arial" w:hAnsi="Arial" w:cs="Arial"/>
                <w:sz w:val="22"/>
                <w:szCs w:val="22"/>
              </w:rPr>
              <w:t>The architect</w:t>
            </w:r>
            <w:r w:rsidR="001140CA">
              <w:rPr>
                <w:rFonts w:ascii="Arial" w:hAnsi="Arial" w:cs="Arial"/>
                <w:sz w:val="22"/>
                <w:szCs w:val="22"/>
              </w:rPr>
              <w:t xml:space="preserve"> will also </w:t>
            </w:r>
            <w:r w:rsidR="00C027D3">
              <w:rPr>
                <w:rFonts w:ascii="Arial" w:hAnsi="Arial" w:cs="Arial"/>
                <w:sz w:val="22"/>
                <w:szCs w:val="22"/>
              </w:rPr>
              <w:t xml:space="preserve">give </w:t>
            </w:r>
            <w:r w:rsidR="00726C1E">
              <w:rPr>
                <w:rFonts w:ascii="Arial" w:hAnsi="Arial" w:cs="Arial"/>
                <w:sz w:val="22"/>
                <w:szCs w:val="22"/>
              </w:rPr>
              <w:t>us</w:t>
            </w:r>
            <w:r w:rsidR="00C027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05D8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027D3">
              <w:rPr>
                <w:rFonts w:ascii="Arial" w:hAnsi="Arial" w:cs="Arial"/>
                <w:sz w:val="22"/>
                <w:szCs w:val="22"/>
              </w:rPr>
              <w:t>guide to possible costs.</w:t>
            </w:r>
          </w:p>
          <w:p w14:paraId="2A50D874" w14:textId="3D300F0B" w:rsidR="00726C1E" w:rsidRDefault="00726C1E" w:rsidP="00D774C3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idea of underfloor heating will be explored with the hope of eventually</w:t>
            </w:r>
            <w:r w:rsidR="00B80711">
              <w:rPr>
                <w:rFonts w:ascii="Arial" w:hAnsi="Arial" w:cs="Arial"/>
                <w:sz w:val="22"/>
                <w:szCs w:val="22"/>
              </w:rPr>
              <w:t xml:space="preserve"> extending it to the whole church</w:t>
            </w:r>
            <w:r w:rsidR="00225C1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BDEBF0" w14:textId="7A8DE896" w:rsidR="00225C1D" w:rsidRDefault="00225C1D" w:rsidP="00D774C3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is unlikely that we will need </w:t>
            </w:r>
            <w:r w:rsidR="00721967">
              <w:rPr>
                <w:rFonts w:ascii="Arial" w:hAnsi="Arial" w:cs="Arial"/>
                <w:sz w:val="22"/>
                <w:szCs w:val="22"/>
              </w:rPr>
              <w:t>to include a toilet in</w:t>
            </w:r>
            <w:r w:rsidR="000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1967">
              <w:rPr>
                <w:rFonts w:ascii="Arial" w:hAnsi="Arial" w:cs="Arial"/>
                <w:sz w:val="22"/>
                <w:szCs w:val="22"/>
              </w:rPr>
              <w:t>this area</w:t>
            </w:r>
            <w:r w:rsidR="00092B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6341B4" w14:textId="605AF46F" w:rsidR="00D774C3" w:rsidRPr="00103902" w:rsidRDefault="00D774C3" w:rsidP="00224307">
            <w:pPr>
              <w:pStyle w:val="ListParagraph"/>
              <w:tabs>
                <w:tab w:val="left" w:pos="1985"/>
                <w:tab w:val="left" w:pos="453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64DC9744" w14:textId="77777777" w:rsidR="00D379CA" w:rsidRPr="00527062" w:rsidRDefault="00D379C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12D39D49" w14:textId="77777777" w:rsidTr="001943CF">
        <w:tc>
          <w:tcPr>
            <w:tcW w:w="8784" w:type="dxa"/>
          </w:tcPr>
          <w:p w14:paraId="3F996CC7" w14:textId="77777777" w:rsidR="002C6991" w:rsidRDefault="002C6991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616BB3D" w14:textId="28B194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Correspondence</w:t>
            </w:r>
          </w:p>
          <w:p w14:paraId="0119BE8C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BE8EC5E" w14:textId="379D1D47" w:rsidR="00EF320C" w:rsidRPr="00753495" w:rsidRDefault="00C44CBF" w:rsidP="00337480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 w:rsidRPr="0082600A">
              <w:rPr>
                <w:rFonts w:ascii="Arial" w:hAnsi="Arial" w:cs="Arial"/>
                <w:b/>
                <w:sz w:val="22"/>
                <w:szCs w:val="22"/>
              </w:rPr>
              <w:t>A letter of thanks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the Royal British Legion</w:t>
            </w:r>
            <w:r w:rsidR="0078606E">
              <w:rPr>
                <w:rFonts w:ascii="Arial" w:hAnsi="Arial" w:cs="Arial"/>
                <w:sz w:val="22"/>
                <w:szCs w:val="22"/>
              </w:rPr>
              <w:t xml:space="preserve"> has been received for our donations to them following the concert by The Surrey </w:t>
            </w:r>
            <w:r w:rsidR="00DE76B7">
              <w:rPr>
                <w:rFonts w:ascii="Arial" w:hAnsi="Arial" w:cs="Arial"/>
                <w:sz w:val="22"/>
                <w:szCs w:val="22"/>
              </w:rPr>
              <w:t>Y</w:t>
            </w:r>
            <w:r w:rsidR="0078606E">
              <w:rPr>
                <w:rFonts w:ascii="Arial" w:hAnsi="Arial" w:cs="Arial"/>
                <w:sz w:val="22"/>
                <w:szCs w:val="22"/>
              </w:rPr>
              <w:t>eomanry</w:t>
            </w:r>
            <w:r w:rsidR="00DE76B7">
              <w:rPr>
                <w:rFonts w:ascii="Arial" w:hAnsi="Arial" w:cs="Arial"/>
                <w:sz w:val="22"/>
                <w:szCs w:val="22"/>
              </w:rPr>
              <w:t xml:space="preserve"> and the collection at the Remembrance Sunday Service</w:t>
            </w:r>
          </w:p>
          <w:p w14:paraId="14B536CF" w14:textId="52F12631" w:rsidR="00CA14E1" w:rsidRPr="00AA2FD4" w:rsidRDefault="00CB31B3" w:rsidP="00A67AC0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b/>
                <w:szCs w:val="22"/>
                <w:u w:val="single"/>
              </w:rPr>
            </w:pPr>
            <w:r w:rsidRPr="00D16A31">
              <w:rPr>
                <w:rFonts w:ascii="Arial" w:hAnsi="Arial" w:cs="Arial"/>
                <w:b/>
                <w:sz w:val="22"/>
                <w:szCs w:val="22"/>
              </w:rPr>
              <w:t xml:space="preserve">Distressing emails </w:t>
            </w:r>
            <w:r w:rsidR="002C582F" w:rsidRPr="00D16A31">
              <w:rPr>
                <w:rFonts w:ascii="Arial" w:hAnsi="Arial" w:cs="Arial"/>
                <w:sz w:val="22"/>
                <w:szCs w:val="22"/>
              </w:rPr>
              <w:t>Following the continuing problem with</w:t>
            </w:r>
            <w:r w:rsidR="002C582F" w:rsidRPr="00D16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582F" w:rsidRPr="00D16A31">
              <w:rPr>
                <w:rFonts w:ascii="Arial" w:hAnsi="Arial" w:cs="Arial"/>
                <w:sz w:val="22"/>
                <w:szCs w:val="22"/>
              </w:rPr>
              <w:t xml:space="preserve">these it was decided </w:t>
            </w:r>
            <w:r w:rsidR="00CB202B" w:rsidRPr="00D16A31">
              <w:rPr>
                <w:rFonts w:ascii="Arial" w:hAnsi="Arial" w:cs="Arial"/>
                <w:sz w:val="22"/>
                <w:szCs w:val="22"/>
              </w:rPr>
              <w:t xml:space="preserve">that, as </w:t>
            </w:r>
            <w:r w:rsidR="0086244E" w:rsidRPr="00D16A31">
              <w:rPr>
                <w:rFonts w:ascii="Arial" w:hAnsi="Arial" w:cs="Arial"/>
                <w:sz w:val="22"/>
                <w:szCs w:val="22"/>
              </w:rPr>
              <w:t>they are received</w:t>
            </w:r>
            <w:r w:rsidR="00D16A31" w:rsidRPr="00D16A31">
              <w:rPr>
                <w:rFonts w:ascii="Arial" w:hAnsi="Arial" w:cs="Arial"/>
                <w:sz w:val="22"/>
                <w:szCs w:val="22"/>
              </w:rPr>
              <w:t>,</w:t>
            </w:r>
            <w:r w:rsidR="0086244E" w:rsidRPr="00D16A31">
              <w:rPr>
                <w:rFonts w:ascii="Arial" w:hAnsi="Arial" w:cs="Arial"/>
                <w:sz w:val="22"/>
                <w:szCs w:val="22"/>
              </w:rPr>
              <w:t xml:space="preserve"> th</w:t>
            </w:r>
            <w:r w:rsidR="002926F6" w:rsidRPr="00D16A31">
              <w:rPr>
                <w:rFonts w:ascii="Arial" w:hAnsi="Arial" w:cs="Arial"/>
                <w:sz w:val="22"/>
                <w:szCs w:val="22"/>
              </w:rPr>
              <w:t xml:space="preserve">e PCC secretary will reply </w:t>
            </w:r>
            <w:r w:rsidR="0000721F" w:rsidRPr="00D16A31">
              <w:rPr>
                <w:rFonts w:ascii="Arial" w:hAnsi="Arial" w:cs="Arial"/>
                <w:sz w:val="22"/>
                <w:szCs w:val="22"/>
              </w:rPr>
              <w:t>immediately</w:t>
            </w:r>
            <w:r w:rsidR="00E56503">
              <w:rPr>
                <w:rFonts w:ascii="Arial" w:hAnsi="Arial" w:cs="Arial"/>
                <w:sz w:val="22"/>
                <w:szCs w:val="22"/>
              </w:rPr>
              <w:t>,</w:t>
            </w:r>
            <w:r w:rsidR="0000721F" w:rsidRPr="00D16A31">
              <w:rPr>
                <w:rFonts w:ascii="Arial" w:hAnsi="Arial" w:cs="Arial"/>
                <w:sz w:val="22"/>
                <w:szCs w:val="22"/>
              </w:rPr>
              <w:t xml:space="preserve"> saying </w:t>
            </w:r>
            <w:r w:rsidR="00D16A31">
              <w:rPr>
                <w:rFonts w:ascii="Arial" w:hAnsi="Arial" w:cs="Arial"/>
                <w:sz w:val="22"/>
                <w:szCs w:val="22"/>
              </w:rPr>
              <w:t>t</w:t>
            </w:r>
            <w:r w:rsidR="0000721F" w:rsidRPr="00D16A31">
              <w:rPr>
                <w:rFonts w:ascii="Arial" w:hAnsi="Arial" w:cs="Arial"/>
                <w:sz w:val="22"/>
                <w:szCs w:val="22"/>
              </w:rPr>
              <w:t xml:space="preserve">hat </w:t>
            </w:r>
            <w:r w:rsidR="00D16A31">
              <w:rPr>
                <w:rFonts w:ascii="Arial" w:hAnsi="Arial" w:cs="Arial"/>
                <w:sz w:val="22"/>
                <w:szCs w:val="22"/>
              </w:rPr>
              <w:t>the matter will be referred to the PCC for further discussion</w:t>
            </w:r>
            <w:r w:rsidR="00AA2FD4">
              <w:rPr>
                <w:rFonts w:ascii="Arial" w:hAnsi="Arial" w:cs="Arial"/>
                <w:sz w:val="22"/>
                <w:szCs w:val="22"/>
              </w:rPr>
              <w:t xml:space="preserve">. A further reply will be sent as appropriate. </w:t>
            </w:r>
            <w:r w:rsidR="004F2788">
              <w:rPr>
                <w:rFonts w:ascii="Arial" w:hAnsi="Arial" w:cs="Arial"/>
                <w:sz w:val="22"/>
                <w:szCs w:val="22"/>
              </w:rPr>
              <w:t>C</w:t>
            </w:r>
            <w:r w:rsidR="00AA2FD4">
              <w:rPr>
                <w:rFonts w:ascii="Arial" w:hAnsi="Arial" w:cs="Arial"/>
                <w:sz w:val="22"/>
                <w:szCs w:val="22"/>
              </w:rPr>
              <w:t>hurch business is a matter for the PCC.</w:t>
            </w:r>
          </w:p>
          <w:p w14:paraId="0FF96DBF" w14:textId="77777777" w:rsidR="00CA14E1" w:rsidRDefault="00CA14E1" w:rsidP="00CA14E1">
            <w:pPr>
              <w:tabs>
                <w:tab w:val="left" w:pos="1985"/>
                <w:tab w:val="left" w:pos="4536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021FE26" w14:textId="77777777" w:rsidR="000456E6" w:rsidRDefault="000456E6" w:rsidP="00CA14E1">
            <w:pPr>
              <w:tabs>
                <w:tab w:val="left" w:pos="1985"/>
                <w:tab w:val="left" w:pos="4536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704AA59" w14:textId="6EF3F59A" w:rsidR="000456E6" w:rsidRPr="00CA14E1" w:rsidRDefault="000456E6" w:rsidP="00CA14E1">
            <w:pPr>
              <w:tabs>
                <w:tab w:val="left" w:pos="1985"/>
                <w:tab w:val="left" w:pos="4536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907FF23" w14:textId="77777777" w:rsidR="00D379CA" w:rsidRPr="00527062" w:rsidRDefault="00D379C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2017968E" w14:textId="77777777" w:rsidTr="001943CF">
        <w:tc>
          <w:tcPr>
            <w:tcW w:w="8784" w:type="dxa"/>
          </w:tcPr>
          <w:p w14:paraId="0F8D0E5C" w14:textId="77777777" w:rsidR="00292E44" w:rsidRDefault="00292E44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4977132" w14:textId="77777777" w:rsidR="007D1C20" w:rsidRDefault="002C6991" w:rsidP="002C6991">
            <w:pPr>
              <w:pStyle w:val="BodyText"/>
              <w:tabs>
                <w:tab w:val="left" w:pos="447"/>
              </w:tabs>
              <w:ind w:left="29" w:hanging="29"/>
              <w:rPr>
                <w:rFonts w:ascii="Arial" w:hAnsi="Arial" w:cs="Arial"/>
                <w:b/>
                <w:szCs w:val="22"/>
                <w:u w:val="single"/>
              </w:rPr>
            </w:pPr>
            <w:r w:rsidRPr="002C6991">
              <w:rPr>
                <w:rFonts w:ascii="Arial" w:hAnsi="Arial" w:cs="Arial"/>
                <w:b/>
                <w:szCs w:val="22"/>
                <w:u w:val="single"/>
              </w:rPr>
              <w:t>Safeguarding</w:t>
            </w:r>
          </w:p>
          <w:p w14:paraId="7761AA67" w14:textId="12E2BA74" w:rsidR="00304309" w:rsidRDefault="00870101" w:rsidP="00B34B2E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Marks</w:t>
            </w:r>
            <w:r w:rsidR="00F4587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our Safeguarding officer</w:t>
            </w:r>
            <w:r w:rsidR="00F45872">
              <w:rPr>
                <w:rFonts w:ascii="Arial" w:hAnsi="Arial" w:cs="Arial"/>
                <w:sz w:val="22"/>
                <w:szCs w:val="22"/>
              </w:rPr>
              <w:t xml:space="preserve">, attended the meeting. He has now been appointed </w:t>
            </w:r>
            <w:r w:rsidR="00053467">
              <w:rPr>
                <w:rFonts w:ascii="Arial" w:hAnsi="Arial" w:cs="Arial"/>
                <w:sz w:val="22"/>
                <w:szCs w:val="22"/>
              </w:rPr>
              <w:t>Safeguarding Officer for the Benefice, with Ann Sowton f</w:t>
            </w:r>
            <w:r w:rsidR="00304309">
              <w:rPr>
                <w:rFonts w:ascii="Arial" w:hAnsi="Arial" w:cs="Arial"/>
                <w:sz w:val="22"/>
                <w:szCs w:val="22"/>
              </w:rPr>
              <w:t>ro</w:t>
            </w:r>
            <w:r w:rsidR="00053467">
              <w:rPr>
                <w:rFonts w:ascii="Arial" w:hAnsi="Arial" w:cs="Arial"/>
                <w:sz w:val="22"/>
                <w:szCs w:val="22"/>
              </w:rPr>
              <w:t>m Nutfield as St Peter and St</w:t>
            </w:r>
            <w:r w:rsidR="003043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3467">
              <w:rPr>
                <w:rFonts w:ascii="Arial" w:hAnsi="Arial" w:cs="Arial"/>
                <w:sz w:val="22"/>
                <w:szCs w:val="22"/>
              </w:rPr>
              <w:t>Paul’s</w:t>
            </w:r>
            <w:r w:rsidR="00304309">
              <w:rPr>
                <w:rFonts w:ascii="Arial" w:hAnsi="Arial" w:cs="Arial"/>
                <w:sz w:val="22"/>
                <w:szCs w:val="22"/>
              </w:rPr>
              <w:t xml:space="preserve"> point of immediate contact.</w:t>
            </w:r>
          </w:p>
          <w:p w14:paraId="43F7DD38" w14:textId="048D2DE1" w:rsidR="00304309" w:rsidRDefault="002C6991" w:rsidP="00B34B2E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B34B2E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304309">
              <w:rPr>
                <w:rFonts w:ascii="Arial" w:hAnsi="Arial" w:cs="Arial"/>
                <w:sz w:val="22"/>
                <w:szCs w:val="22"/>
              </w:rPr>
              <w:t>ha</w:t>
            </w:r>
            <w:r w:rsidR="00292156">
              <w:rPr>
                <w:rFonts w:ascii="Arial" w:hAnsi="Arial" w:cs="Arial"/>
                <w:sz w:val="22"/>
                <w:szCs w:val="22"/>
              </w:rPr>
              <w:t>ve</w:t>
            </w:r>
            <w:r w:rsidR="00304309">
              <w:rPr>
                <w:rFonts w:ascii="Arial" w:hAnsi="Arial" w:cs="Arial"/>
                <w:sz w:val="22"/>
                <w:szCs w:val="22"/>
              </w:rPr>
              <w:t xml:space="preserve"> been no </w:t>
            </w:r>
            <w:r w:rsidRPr="00B34B2E">
              <w:rPr>
                <w:rFonts w:ascii="Arial" w:hAnsi="Arial" w:cs="Arial"/>
                <w:sz w:val="22"/>
                <w:szCs w:val="22"/>
              </w:rPr>
              <w:t>safeguarding issues</w:t>
            </w:r>
            <w:r w:rsidR="00304309">
              <w:rPr>
                <w:rFonts w:ascii="Arial" w:hAnsi="Arial" w:cs="Arial"/>
                <w:sz w:val="22"/>
                <w:szCs w:val="22"/>
              </w:rPr>
              <w:t xml:space="preserve"> since the previous PCC meeting</w:t>
            </w:r>
          </w:p>
          <w:p w14:paraId="421B8D02" w14:textId="4109B984" w:rsidR="00B34B2E" w:rsidRDefault="00EA6CE3" w:rsidP="00B34B2E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updated us on changes to the Southwark diocesan policy</w:t>
            </w:r>
            <w:r w:rsidR="00434DAF">
              <w:rPr>
                <w:rFonts w:ascii="Arial" w:hAnsi="Arial" w:cs="Arial"/>
                <w:sz w:val="22"/>
                <w:szCs w:val="22"/>
              </w:rPr>
              <w:t>. The notes he provided to everyone will be filed with these minutes.</w:t>
            </w:r>
          </w:p>
          <w:p w14:paraId="2D1EC1F7" w14:textId="37892E55" w:rsidR="00B77C4C" w:rsidRDefault="00B77C4C" w:rsidP="00B34B2E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PCC needs to approve </w:t>
            </w:r>
            <w:r w:rsidR="008F7BF7">
              <w:rPr>
                <w:rFonts w:ascii="Arial" w:hAnsi="Arial" w:cs="Arial"/>
                <w:sz w:val="22"/>
                <w:szCs w:val="22"/>
              </w:rPr>
              <w:t>volunteers to help with Sunday club.</w:t>
            </w:r>
          </w:p>
          <w:p w14:paraId="24C33558" w14:textId="1A46535D" w:rsidR="008F7BF7" w:rsidRDefault="008F7BF7" w:rsidP="00B34B2E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Risk assessments should </w:t>
            </w:r>
            <w:r w:rsidR="004A5046">
              <w:rPr>
                <w:rFonts w:ascii="Arial" w:hAnsi="Arial" w:cs="Arial"/>
                <w:sz w:val="22"/>
                <w:szCs w:val="22"/>
              </w:rPr>
              <w:t>be done prior to any major event involving children.</w:t>
            </w:r>
          </w:p>
          <w:p w14:paraId="16F8CB9D" w14:textId="42716842" w:rsidR="004A5046" w:rsidRDefault="004A5046" w:rsidP="00B34B2E">
            <w:pPr>
              <w:pStyle w:val="ListParagraph"/>
              <w:numPr>
                <w:ilvl w:val="0"/>
                <w:numId w:val="14"/>
              </w:numPr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E2064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 was guidance about keeping records confidential.</w:t>
            </w:r>
          </w:p>
          <w:p w14:paraId="3440FB47" w14:textId="4E9D2226" w:rsidR="004A5046" w:rsidRDefault="004A5046" w:rsidP="004A5046">
            <w:pPr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33F4ED" w14:textId="33E5DB8A" w:rsidR="004A5046" w:rsidRPr="004A5046" w:rsidRDefault="004A5046" w:rsidP="004A5046">
            <w:pPr>
              <w:tabs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was thanked for his work on this.</w:t>
            </w:r>
          </w:p>
          <w:p w14:paraId="6BF33355" w14:textId="7BEED612" w:rsidR="002C6991" w:rsidRPr="002C6991" w:rsidRDefault="002C6991" w:rsidP="002C6991">
            <w:pPr>
              <w:pStyle w:val="BodyText"/>
              <w:tabs>
                <w:tab w:val="left" w:pos="447"/>
              </w:tabs>
              <w:ind w:left="29" w:hanging="29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6C053D8F" w14:textId="77777777" w:rsidR="00D379CA" w:rsidRPr="00527062" w:rsidRDefault="009F4910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630EA" w:rsidRPr="0077664B" w14:paraId="5FCDCCB6" w14:textId="77777777" w:rsidTr="001943CF">
        <w:tc>
          <w:tcPr>
            <w:tcW w:w="8784" w:type="dxa"/>
          </w:tcPr>
          <w:p w14:paraId="03C04B24" w14:textId="77777777" w:rsidR="007630EA" w:rsidRDefault="007630EA" w:rsidP="00292E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36D612" w14:textId="77777777" w:rsidR="00A009F9" w:rsidRDefault="00D93279" w:rsidP="00D93279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D93279">
              <w:rPr>
                <w:rFonts w:ascii="Arial" w:hAnsi="Arial" w:cs="Arial"/>
                <w:b/>
                <w:szCs w:val="22"/>
                <w:u w:val="single"/>
              </w:rPr>
              <w:t>JPIC</w:t>
            </w:r>
          </w:p>
          <w:p w14:paraId="39F418A5" w14:textId="77777777" w:rsidR="00A009F9" w:rsidRDefault="00A009F9" w:rsidP="00D93279">
            <w:pPr>
              <w:pStyle w:val="BodyText"/>
              <w:tabs>
                <w:tab w:val="left" w:pos="447"/>
              </w:tabs>
              <w:rPr>
                <w:rFonts w:ascii="Arial" w:hAnsi="Arial" w:cs="Arial"/>
                <w:bCs/>
                <w:szCs w:val="22"/>
              </w:rPr>
            </w:pPr>
          </w:p>
          <w:p w14:paraId="2B1562DD" w14:textId="52B1EA54" w:rsidR="00A009F9" w:rsidRDefault="00073D73" w:rsidP="00D93279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 her absence</w:t>
            </w:r>
            <w:r w:rsidR="003B4454">
              <w:rPr>
                <w:rFonts w:ascii="Arial" w:hAnsi="Arial" w:cs="Arial"/>
                <w:szCs w:val="22"/>
              </w:rPr>
              <w:t xml:space="preserve"> Jennifer had proved a report about the latest developments with JPIC.</w:t>
            </w:r>
          </w:p>
          <w:p w14:paraId="0E776ACA" w14:textId="62026F81" w:rsidR="008F5E60" w:rsidRPr="006648DD" w:rsidRDefault="008F5E60" w:rsidP="00D93279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This report was in the notes provided before the meeting.</w:t>
            </w:r>
          </w:p>
          <w:p w14:paraId="389BF560" w14:textId="6DC2CECB" w:rsidR="00A009F9" w:rsidRPr="00292E44" w:rsidRDefault="00A009F9" w:rsidP="00D93279">
            <w:pPr>
              <w:pStyle w:val="BodyText"/>
              <w:tabs>
                <w:tab w:val="left" w:pos="447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</w:tcPr>
          <w:p w14:paraId="52213A7E" w14:textId="095B8823" w:rsidR="007630EA" w:rsidRDefault="007630E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2DAA3A94" w14:textId="77777777" w:rsidTr="001943CF">
        <w:tc>
          <w:tcPr>
            <w:tcW w:w="8784" w:type="dxa"/>
          </w:tcPr>
          <w:p w14:paraId="75335342" w14:textId="24C549BC" w:rsidR="006158C0" w:rsidRDefault="006158C0" w:rsidP="00EF422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AA70EA" w14:textId="43B246B1" w:rsidR="00855C66" w:rsidRDefault="007870BB" w:rsidP="00EF422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Approval of 2018 Accounts</w:t>
            </w:r>
          </w:p>
          <w:p w14:paraId="67BABB1F" w14:textId="5E1A1DE3" w:rsidR="00855C66" w:rsidRDefault="00855C66" w:rsidP="00EF422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AE68BEA" w14:textId="1CEB0127" w:rsidR="00E129E8" w:rsidRDefault="00A2300C" w:rsidP="00E12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treasurer</w:t>
            </w:r>
            <w:r w:rsidR="00E20645">
              <w:rPr>
                <w:rFonts w:ascii="Arial" w:hAnsi="Arial" w:cs="Arial"/>
                <w:sz w:val="22"/>
                <w:szCs w:val="22"/>
              </w:rPr>
              <w:t xml:space="preserve">, Lisa </w:t>
            </w:r>
            <w:r w:rsidR="004066CD">
              <w:rPr>
                <w:rFonts w:ascii="Arial" w:hAnsi="Arial" w:cs="Arial"/>
                <w:sz w:val="22"/>
                <w:szCs w:val="22"/>
              </w:rPr>
              <w:t>S</w:t>
            </w:r>
            <w:r w:rsidR="00E20645">
              <w:rPr>
                <w:rFonts w:ascii="Arial" w:hAnsi="Arial" w:cs="Arial"/>
                <w:sz w:val="22"/>
                <w:szCs w:val="22"/>
              </w:rPr>
              <w:t>wan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0504">
              <w:rPr>
                <w:rFonts w:ascii="Arial" w:hAnsi="Arial" w:cs="Arial"/>
                <w:sz w:val="22"/>
                <w:szCs w:val="22"/>
              </w:rPr>
              <w:t>presented the Accounts for 2018.</w:t>
            </w:r>
          </w:p>
          <w:p w14:paraId="7E98045D" w14:textId="3AE08F46" w:rsidR="004066CD" w:rsidRDefault="004066CD" w:rsidP="00E12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commented:-</w:t>
            </w:r>
            <w:proofErr w:type="gramEnd"/>
          </w:p>
          <w:p w14:paraId="4AF6B5FA" w14:textId="45965811" w:rsidR="00A2300C" w:rsidRDefault="00A2300C" w:rsidP="00A230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would be good to have a year without</w:t>
            </w:r>
            <w:r w:rsidR="009C66EB">
              <w:rPr>
                <w:rFonts w:ascii="Arial" w:hAnsi="Arial" w:cs="Arial"/>
                <w:sz w:val="22"/>
                <w:szCs w:val="22"/>
              </w:rPr>
              <w:t xml:space="preserve"> any deficit!</w:t>
            </w:r>
          </w:p>
          <w:p w14:paraId="33BD6B0E" w14:textId="6FC0A4C7" w:rsidR="00D405E5" w:rsidRDefault="002D735E" w:rsidP="00A230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Giving has remained fairly constant, </w:t>
            </w:r>
            <w:r w:rsidR="004066CD">
              <w:rPr>
                <w:rFonts w:ascii="Arial" w:hAnsi="Arial" w:cs="Arial"/>
                <w:sz w:val="22"/>
                <w:szCs w:val="22"/>
              </w:rPr>
              <w:t xml:space="preserve">but does </w:t>
            </w:r>
            <w:r w:rsidR="00D405E5">
              <w:rPr>
                <w:rFonts w:ascii="Arial" w:hAnsi="Arial" w:cs="Arial"/>
                <w:sz w:val="22"/>
                <w:szCs w:val="22"/>
              </w:rPr>
              <w:t>need to increase</w:t>
            </w:r>
          </w:p>
          <w:p w14:paraId="56C3D9FC" w14:textId="1D4F5E6E" w:rsidR="009C66EB" w:rsidRDefault="009C66EB" w:rsidP="00A230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We cannot rely on money from the Bletchingley Thomas Chapman Charity</w:t>
            </w:r>
            <w:r w:rsidR="004B3FBD">
              <w:rPr>
                <w:rFonts w:ascii="Arial" w:hAnsi="Arial" w:cs="Arial"/>
                <w:sz w:val="22"/>
                <w:szCs w:val="22"/>
              </w:rPr>
              <w:t xml:space="preserve"> because if the Clerks House were without a </w:t>
            </w:r>
            <w:proofErr w:type="gramStart"/>
            <w:r w:rsidR="004B3FBD">
              <w:rPr>
                <w:rFonts w:ascii="Arial" w:hAnsi="Arial" w:cs="Arial"/>
                <w:sz w:val="22"/>
                <w:szCs w:val="22"/>
              </w:rPr>
              <w:t>tenant</w:t>
            </w:r>
            <w:proofErr w:type="gramEnd"/>
            <w:r w:rsidR="002364F6">
              <w:rPr>
                <w:rFonts w:ascii="Arial" w:hAnsi="Arial" w:cs="Arial"/>
                <w:sz w:val="22"/>
                <w:szCs w:val="22"/>
              </w:rPr>
              <w:t xml:space="preserve"> they would be unable to contribute to our costs.</w:t>
            </w:r>
          </w:p>
          <w:p w14:paraId="7CA5F75E" w14:textId="08E66D7E" w:rsidR="00AC2A37" w:rsidRDefault="00AC2A37" w:rsidP="00A230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reserves would be </w:t>
            </w:r>
            <w:r w:rsidR="007D62CA">
              <w:rPr>
                <w:rFonts w:ascii="Arial" w:hAnsi="Arial" w:cs="Arial"/>
                <w:sz w:val="22"/>
                <w:szCs w:val="22"/>
              </w:rPr>
              <w:t>used up very quickly if there were any unexpected expenses.</w:t>
            </w:r>
          </w:p>
          <w:p w14:paraId="0B0331D9" w14:textId="77777777" w:rsidR="002364F6" w:rsidRDefault="002364F6" w:rsidP="00A230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64CD0BD" w14:textId="68BFAE6C" w:rsidR="006B2D68" w:rsidRDefault="006C22C8" w:rsidP="006C22C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Richard Fowler proposed, seconded by Sarah Goad and Glynis Beazley that these accounts be accepted. </w:t>
            </w:r>
            <w:r w:rsidR="00CE4B8B">
              <w:rPr>
                <w:rFonts w:ascii="Arial" w:hAnsi="Arial" w:cs="Arial"/>
                <w:sz w:val="22"/>
                <w:szCs w:val="22"/>
              </w:rPr>
              <w:t>Agreed unanimously.</w:t>
            </w:r>
          </w:p>
          <w:p w14:paraId="5913E25D" w14:textId="38739CA2" w:rsidR="006C22C8" w:rsidRPr="00941771" w:rsidRDefault="006C22C8" w:rsidP="006C22C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FFAED" w14:textId="77777777" w:rsidR="00D379CA" w:rsidRPr="00527062" w:rsidRDefault="00D379C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01" w:rsidRPr="0077664B" w14:paraId="24B92A09" w14:textId="77777777" w:rsidTr="001943CF">
        <w:tc>
          <w:tcPr>
            <w:tcW w:w="8784" w:type="dxa"/>
          </w:tcPr>
          <w:p w14:paraId="12C7778F" w14:textId="77777777" w:rsidR="00521801" w:rsidRDefault="00521801" w:rsidP="00EF422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88731AB" w14:textId="53DAFA77" w:rsidR="00521801" w:rsidRDefault="00521801" w:rsidP="00EF422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Finance Committee</w:t>
            </w:r>
          </w:p>
          <w:p w14:paraId="0E1DE0EC" w14:textId="77777777" w:rsidR="00521801" w:rsidRDefault="00521801" w:rsidP="00EF422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D46404B" w14:textId="77777777" w:rsidR="00D3358E" w:rsidRPr="001E662C" w:rsidRDefault="00E24B97" w:rsidP="00D335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1E662C">
              <w:rPr>
                <w:rFonts w:ascii="Arial" w:hAnsi="Arial" w:cs="Arial"/>
                <w:sz w:val="22"/>
                <w:szCs w:val="22"/>
              </w:rPr>
              <w:t xml:space="preserve">There was discussion about whether we could persuade </w:t>
            </w:r>
            <w:r w:rsidR="008F0A8D" w:rsidRPr="001E662C">
              <w:rPr>
                <w:rFonts w:ascii="Arial" w:hAnsi="Arial" w:cs="Arial"/>
                <w:sz w:val="22"/>
                <w:szCs w:val="22"/>
              </w:rPr>
              <w:t>non churchgoing members of the community to donate regularly</w:t>
            </w:r>
            <w:r w:rsidR="00836B77" w:rsidRPr="001E662C">
              <w:rPr>
                <w:rFonts w:ascii="Arial" w:hAnsi="Arial" w:cs="Arial"/>
                <w:sz w:val="22"/>
                <w:szCs w:val="22"/>
              </w:rPr>
              <w:t xml:space="preserve">. The Rector to ask </w:t>
            </w:r>
            <w:r w:rsidR="00E949C2" w:rsidRPr="001E662C">
              <w:rPr>
                <w:rFonts w:ascii="Arial" w:hAnsi="Arial" w:cs="Arial"/>
                <w:sz w:val="22"/>
                <w:szCs w:val="22"/>
              </w:rPr>
              <w:t>Gabby Par</w:t>
            </w:r>
            <w:r w:rsidR="002254CD" w:rsidRPr="001E662C">
              <w:rPr>
                <w:rFonts w:ascii="Arial" w:hAnsi="Arial" w:cs="Arial"/>
                <w:sz w:val="22"/>
                <w:szCs w:val="22"/>
              </w:rPr>
              <w:t xml:space="preserve">ikh about how feasible this is. </w:t>
            </w:r>
          </w:p>
          <w:p w14:paraId="631C6852" w14:textId="32192B6C" w:rsidR="00521801" w:rsidRDefault="002254CD" w:rsidP="00D335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1E662C">
              <w:rPr>
                <w:rFonts w:ascii="Arial" w:hAnsi="Arial" w:cs="Arial"/>
                <w:sz w:val="22"/>
                <w:szCs w:val="22"/>
              </w:rPr>
              <w:t xml:space="preserve">The Friends of the St Mary’s </w:t>
            </w:r>
            <w:r w:rsidR="006E4E68" w:rsidRPr="001E662C">
              <w:rPr>
                <w:rFonts w:ascii="Arial" w:hAnsi="Arial" w:cs="Arial"/>
                <w:sz w:val="22"/>
                <w:szCs w:val="22"/>
              </w:rPr>
              <w:t>contribute to the maintenance of the building but not its every day running costs</w:t>
            </w:r>
            <w:r w:rsidR="00A07A8C" w:rsidRPr="001E662C">
              <w:rPr>
                <w:rFonts w:ascii="Arial" w:hAnsi="Arial" w:cs="Arial"/>
                <w:sz w:val="22"/>
                <w:szCs w:val="22"/>
              </w:rPr>
              <w:t xml:space="preserve">. The Friends aim was to enable non church going members of the community to contribute towards the </w:t>
            </w:r>
            <w:r w:rsidR="006A32EB" w:rsidRPr="001E662C">
              <w:rPr>
                <w:rFonts w:ascii="Arial" w:hAnsi="Arial" w:cs="Arial"/>
                <w:sz w:val="22"/>
                <w:szCs w:val="22"/>
              </w:rPr>
              <w:t>costs of the church</w:t>
            </w:r>
            <w:r w:rsidR="001E662C">
              <w:rPr>
                <w:rFonts w:ascii="Arial" w:hAnsi="Arial" w:cs="Arial"/>
                <w:sz w:val="22"/>
                <w:szCs w:val="22"/>
              </w:rPr>
              <w:t>,</w:t>
            </w:r>
            <w:r w:rsidR="006A32EB" w:rsidRPr="001E66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62C">
              <w:rPr>
                <w:rFonts w:ascii="Arial" w:hAnsi="Arial" w:cs="Arial"/>
                <w:sz w:val="22"/>
                <w:szCs w:val="22"/>
              </w:rPr>
              <w:t xml:space="preserve">but it </w:t>
            </w:r>
            <w:r w:rsidR="006A32EB" w:rsidRPr="001E662C">
              <w:rPr>
                <w:rFonts w:ascii="Arial" w:hAnsi="Arial" w:cs="Arial"/>
                <w:sz w:val="22"/>
                <w:szCs w:val="22"/>
              </w:rPr>
              <w:t>really needs more members.</w:t>
            </w:r>
            <w:r w:rsidR="006D0BB1">
              <w:rPr>
                <w:rFonts w:ascii="Arial" w:hAnsi="Arial" w:cs="Arial"/>
                <w:sz w:val="22"/>
                <w:szCs w:val="22"/>
              </w:rPr>
              <w:t xml:space="preserve"> There would be some conflict of interest</w:t>
            </w:r>
            <w:r w:rsidR="00E14A13">
              <w:rPr>
                <w:rFonts w:ascii="Arial" w:hAnsi="Arial" w:cs="Arial"/>
                <w:sz w:val="22"/>
                <w:szCs w:val="22"/>
              </w:rPr>
              <w:t xml:space="preserve"> if villagers were asked to contribute to more than one fund.</w:t>
            </w:r>
          </w:p>
          <w:p w14:paraId="52A9EA3B" w14:textId="5D0B8211" w:rsidR="001E662C" w:rsidRDefault="00F0710E" w:rsidP="00D335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Income for the first few months of this year is again fairly constant although there have been several </w:t>
            </w:r>
            <w:r w:rsidR="00A55947">
              <w:rPr>
                <w:rFonts w:ascii="Arial" w:hAnsi="Arial" w:cs="Arial"/>
                <w:sz w:val="22"/>
                <w:szCs w:val="22"/>
              </w:rPr>
              <w:t>‘one-off’ donations.</w:t>
            </w:r>
          </w:p>
          <w:p w14:paraId="274A00C0" w14:textId="4FE8AE5A" w:rsidR="00A55947" w:rsidRDefault="00A55947" w:rsidP="00D335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Important not to </w:t>
            </w:r>
            <w:r w:rsidR="0028018E">
              <w:rPr>
                <w:rFonts w:ascii="Arial" w:hAnsi="Arial" w:cs="Arial"/>
                <w:sz w:val="22"/>
                <w:szCs w:val="22"/>
              </w:rPr>
              <w:t>chip into our reserves therefore we need to increase giving!</w:t>
            </w:r>
          </w:p>
          <w:p w14:paraId="2C759E4B" w14:textId="62A7AD2D" w:rsidR="0028018E" w:rsidRDefault="0028018E" w:rsidP="00D335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Printing costs seem huge. There has been a new printer In the Office and many of the Orders of Service have been improved and reprinted.</w:t>
            </w:r>
          </w:p>
          <w:p w14:paraId="55AB9441" w14:textId="3C5B8B03" w:rsidR="00A811BB" w:rsidRDefault="00A811BB" w:rsidP="00D335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 Mary’s has received a legacy from Lydia Daws of £17000. </w:t>
            </w:r>
            <w:r w:rsidR="009379A5">
              <w:rPr>
                <w:rFonts w:ascii="Arial" w:hAnsi="Arial" w:cs="Arial"/>
                <w:sz w:val="22"/>
                <w:szCs w:val="22"/>
              </w:rPr>
              <w:t>The rector is checking that there are no restrictions on how we spend this money.</w:t>
            </w:r>
          </w:p>
          <w:p w14:paraId="1EF0C197" w14:textId="5468AAAC" w:rsidR="00404F2D" w:rsidRDefault="00404F2D" w:rsidP="00D335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churchwardens are planning to see </w:t>
            </w:r>
            <w:r w:rsidR="00F73F17">
              <w:rPr>
                <w:rFonts w:ascii="Arial" w:hAnsi="Arial" w:cs="Arial"/>
                <w:sz w:val="22"/>
                <w:szCs w:val="22"/>
              </w:rPr>
              <w:t>some card readers in action!</w:t>
            </w:r>
          </w:p>
          <w:p w14:paraId="14E1570F" w14:textId="23D58622" w:rsidR="00920472" w:rsidRDefault="00920472" w:rsidP="009204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A6E79" w14:textId="1E8CA7A0" w:rsidR="00112519" w:rsidRDefault="00B06374" w:rsidP="00836B77">
            <w:pPr>
              <w:pStyle w:val="BodyText"/>
              <w:tabs>
                <w:tab w:val="left" w:pos="426"/>
                <w:tab w:val="left" w:pos="709"/>
              </w:tabs>
              <w:ind w:left="73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Where card readers are in use giving has also gone up. </w:t>
            </w:r>
            <w:r w:rsidR="0088597A">
              <w:rPr>
                <w:rFonts w:ascii="Arial" w:hAnsi="Arial" w:cs="Arial"/>
                <w:szCs w:val="22"/>
              </w:rPr>
              <w:t xml:space="preserve">At the moment the church does not have </w:t>
            </w:r>
            <w:proofErr w:type="spellStart"/>
            <w:r w:rsidR="0088597A">
              <w:rPr>
                <w:rFonts w:ascii="Arial" w:hAnsi="Arial" w:cs="Arial"/>
                <w:szCs w:val="22"/>
              </w:rPr>
              <w:t>wifi</w:t>
            </w:r>
            <w:proofErr w:type="spellEnd"/>
            <w:r w:rsidR="001F2651">
              <w:rPr>
                <w:rFonts w:ascii="Arial" w:hAnsi="Arial" w:cs="Arial"/>
                <w:szCs w:val="22"/>
              </w:rPr>
              <w:t xml:space="preserve"> so it would be useful to find out about connectivity and also how cost effective they are.</w:t>
            </w:r>
          </w:p>
          <w:p w14:paraId="1BFE087E" w14:textId="2B4A794E" w:rsidR="00521801" w:rsidRDefault="00521801" w:rsidP="00EF422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7B9881D1" w14:textId="77777777" w:rsidR="00521801" w:rsidRDefault="00521801" w:rsidP="00335BAC">
            <w:pPr>
              <w:pStyle w:val="ListParagraph"/>
              <w:ind w:left="0" w:right="2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6151F592" w14:textId="77777777" w:rsidTr="001943CF">
        <w:tc>
          <w:tcPr>
            <w:tcW w:w="8784" w:type="dxa"/>
          </w:tcPr>
          <w:p w14:paraId="4007015D" w14:textId="77777777" w:rsidR="00D459B2" w:rsidRDefault="00D459B2" w:rsidP="00EF422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BB01E0" w14:textId="67CC13F7" w:rsidR="006B2D68" w:rsidRDefault="00D459B2" w:rsidP="00EF422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Printed Material and Accessibility</w:t>
            </w:r>
          </w:p>
          <w:p w14:paraId="60B58AA8" w14:textId="77777777" w:rsidR="00CF368C" w:rsidRDefault="00747559" w:rsidP="00B01E62">
            <w:pPr>
              <w:pStyle w:val="BodyText"/>
              <w:tabs>
                <w:tab w:val="left" w:pos="0"/>
                <w:tab w:val="left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Work is progressing on producing large print </w:t>
            </w:r>
            <w:r w:rsidR="008660BE">
              <w:rPr>
                <w:rFonts w:ascii="Arial" w:hAnsi="Arial" w:cs="Arial"/>
                <w:szCs w:val="22"/>
              </w:rPr>
              <w:t xml:space="preserve">versions of all our Orders of Services, the newsletter and </w:t>
            </w:r>
            <w:r w:rsidR="0042569D">
              <w:rPr>
                <w:rFonts w:ascii="Arial" w:hAnsi="Arial" w:cs="Arial"/>
                <w:szCs w:val="22"/>
              </w:rPr>
              <w:t xml:space="preserve">other printed material. We are lucky that a volunteer from the Community </w:t>
            </w:r>
            <w:r w:rsidR="00464A9F">
              <w:rPr>
                <w:rFonts w:ascii="Arial" w:hAnsi="Arial" w:cs="Arial"/>
                <w:szCs w:val="22"/>
              </w:rPr>
              <w:t>produces large print versions of the hymns we sing.</w:t>
            </w:r>
          </w:p>
          <w:p w14:paraId="7CBA32FF" w14:textId="77777777" w:rsidR="00464A9F" w:rsidRDefault="00464A9F" w:rsidP="00B01E62">
            <w:pPr>
              <w:pStyle w:val="BodyText"/>
              <w:tabs>
                <w:tab w:val="left" w:pos="0"/>
                <w:tab w:val="left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Signage has been improved but it is a responsibility of every member </w:t>
            </w:r>
            <w:r w:rsidR="00D20D1F">
              <w:rPr>
                <w:rFonts w:ascii="Arial" w:hAnsi="Arial" w:cs="Arial"/>
                <w:szCs w:val="22"/>
              </w:rPr>
              <w:t>of</w:t>
            </w:r>
            <w:r>
              <w:rPr>
                <w:rFonts w:ascii="Arial" w:hAnsi="Arial" w:cs="Arial"/>
                <w:szCs w:val="22"/>
              </w:rPr>
              <w:t xml:space="preserve"> the congregation </w:t>
            </w:r>
            <w:r w:rsidR="00D20D1F">
              <w:rPr>
                <w:rFonts w:ascii="Arial" w:hAnsi="Arial" w:cs="Arial"/>
                <w:szCs w:val="22"/>
              </w:rPr>
              <w:t>to notice</w:t>
            </w:r>
            <w:r w:rsidR="001E5208">
              <w:rPr>
                <w:rFonts w:ascii="Arial" w:hAnsi="Arial" w:cs="Arial"/>
                <w:szCs w:val="22"/>
              </w:rPr>
              <w:t xml:space="preserve"> whether the person sitting next to them </w:t>
            </w:r>
            <w:proofErr w:type="gramStart"/>
            <w:r w:rsidR="001E5208">
              <w:rPr>
                <w:rFonts w:ascii="Arial" w:hAnsi="Arial" w:cs="Arial"/>
                <w:szCs w:val="22"/>
              </w:rPr>
              <w:t>is in need of</w:t>
            </w:r>
            <w:proofErr w:type="gramEnd"/>
            <w:r w:rsidR="001E5208">
              <w:rPr>
                <w:rFonts w:ascii="Arial" w:hAnsi="Arial" w:cs="Arial"/>
                <w:szCs w:val="22"/>
              </w:rPr>
              <w:t xml:space="preserve"> help!</w:t>
            </w:r>
          </w:p>
          <w:p w14:paraId="0C0B0755" w14:textId="77777777" w:rsidR="001E5208" w:rsidRDefault="001E5208" w:rsidP="00B01E62">
            <w:pPr>
              <w:pStyle w:val="BodyText"/>
              <w:tabs>
                <w:tab w:val="left" w:pos="0"/>
                <w:tab w:val="left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VM was thanked for her work on</w:t>
            </w:r>
            <w:r w:rsidR="003E626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this.</w:t>
            </w:r>
          </w:p>
          <w:p w14:paraId="6224F649" w14:textId="192A6FAD" w:rsidR="006E517E" w:rsidRPr="00815CC2" w:rsidRDefault="006E517E" w:rsidP="00B01E62">
            <w:pPr>
              <w:pStyle w:val="BodyText"/>
              <w:tabs>
                <w:tab w:val="left" w:pos="0"/>
                <w:tab w:val="left" w:pos="42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5B006830" w14:textId="77777777" w:rsidR="00D379CA" w:rsidRDefault="00D379CA" w:rsidP="00335BAC">
            <w:pPr>
              <w:pStyle w:val="ListParagraph"/>
              <w:ind w:left="0" w:right="24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0942BC" w14:textId="3C70A572" w:rsidR="00044E56" w:rsidRPr="00527062" w:rsidRDefault="00044E56" w:rsidP="00335BAC">
            <w:pPr>
              <w:pStyle w:val="ListParagraph"/>
              <w:ind w:left="0" w:right="247" w:hanging="4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894E1A" w14:paraId="7892BF1E" w14:textId="77777777" w:rsidTr="001943CF">
        <w:tc>
          <w:tcPr>
            <w:tcW w:w="8784" w:type="dxa"/>
          </w:tcPr>
          <w:p w14:paraId="4F261DFC" w14:textId="77777777" w:rsidR="002804C2" w:rsidRDefault="002804C2" w:rsidP="00B55422">
            <w:pPr>
              <w:pStyle w:val="BodyText"/>
              <w:ind w:left="164" w:hanging="164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E44056" w14:textId="1E25064C" w:rsidR="000B01E0" w:rsidRDefault="00B55422" w:rsidP="00B55422">
            <w:pPr>
              <w:pStyle w:val="ListParagraph"/>
              <w:tabs>
                <w:tab w:val="left" w:pos="1985"/>
                <w:tab w:val="left" w:pos="3402"/>
              </w:tabs>
              <w:spacing w:after="120"/>
              <w:ind w:left="164" w:hanging="164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5422">
              <w:rPr>
                <w:rFonts w:ascii="Arial" w:hAnsi="Arial" w:cs="Arial"/>
                <w:b/>
                <w:sz w:val="22"/>
                <w:szCs w:val="22"/>
                <w:u w:val="single"/>
              </w:rPr>
              <w:t>Worship Committee</w:t>
            </w:r>
          </w:p>
          <w:p w14:paraId="0D6F50DA" w14:textId="027D7A5D" w:rsidR="006E517E" w:rsidRDefault="006E517E" w:rsidP="00B55422">
            <w:pPr>
              <w:pStyle w:val="ListParagraph"/>
              <w:tabs>
                <w:tab w:val="left" w:pos="1985"/>
                <w:tab w:val="left" w:pos="3402"/>
              </w:tabs>
              <w:spacing w:after="120"/>
              <w:ind w:left="164" w:hanging="164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2CBF9FC" w14:textId="7A9FF848" w:rsidR="006E517E" w:rsidRDefault="006E517E" w:rsidP="00B55422">
            <w:pPr>
              <w:pStyle w:val="ListParagraph"/>
              <w:tabs>
                <w:tab w:val="left" w:pos="1985"/>
                <w:tab w:val="left" w:pos="3402"/>
              </w:tabs>
              <w:spacing w:after="120"/>
              <w:ind w:left="164" w:hanging="16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E517E">
              <w:rPr>
                <w:rFonts w:ascii="Arial" w:hAnsi="Arial" w:cs="Arial"/>
                <w:sz w:val="22"/>
                <w:szCs w:val="22"/>
              </w:rPr>
              <w:t>The minutes from this meeting have already been circulated.</w:t>
            </w:r>
          </w:p>
          <w:p w14:paraId="6604DADD" w14:textId="634D4219" w:rsidR="006E517E" w:rsidRDefault="006E517E" w:rsidP="00B55422">
            <w:pPr>
              <w:pStyle w:val="ListParagraph"/>
              <w:tabs>
                <w:tab w:val="left" w:pos="1985"/>
                <w:tab w:val="left" w:pos="3402"/>
              </w:tabs>
              <w:spacing w:after="120"/>
              <w:ind w:left="164" w:hanging="16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5EDB5EA" w14:textId="1AC4676E" w:rsidR="006E517E" w:rsidRPr="006E517E" w:rsidRDefault="0053384E" w:rsidP="00EB74BF">
            <w:pPr>
              <w:pStyle w:val="ListParagraph"/>
              <w:tabs>
                <w:tab w:val="left" w:pos="1985"/>
                <w:tab w:val="left" w:pos="3402"/>
              </w:tabs>
              <w:spacing w:after="120"/>
              <w:ind w:left="22" w:hanging="2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Space Services are going well</w:t>
            </w:r>
            <w:r w:rsidR="00E95D64">
              <w:rPr>
                <w:rFonts w:ascii="Arial" w:hAnsi="Arial" w:cs="Arial"/>
                <w:sz w:val="22"/>
                <w:szCs w:val="22"/>
              </w:rPr>
              <w:t xml:space="preserve"> although there have been some adverse comments about the Question and Answer sessions</w:t>
            </w:r>
            <w:r w:rsidR="009F236F">
              <w:rPr>
                <w:rFonts w:ascii="Arial" w:hAnsi="Arial" w:cs="Arial"/>
                <w:sz w:val="22"/>
                <w:szCs w:val="22"/>
              </w:rPr>
              <w:t>.</w:t>
            </w:r>
            <w:r w:rsidR="00EB74BF">
              <w:rPr>
                <w:rFonts w:ascii="Arial" w:hAnsi="Arial" w:cs="Arial"/>
                <w:sz w:val="22"/>
                <w:szCs w:val="22"/>
              </w:rPr>
              <w:t xml:space="preserve"> Some quiet reflective music is needed</w:t>
            </w:r>
            <w:r w:rsidR="00DC2119">
              <w:rPr>
                <w:rFonts w:ascii="Arial" w:hAnsi="Arial" w:cs="Arial"/>
                <w:sz w:val="22"/>
                <w:szCs w:val="22"/>
              </w:rPr>
              <w:t>. Decided that neither the choir nor the clergy would robe.</w:t>
            </w:r>
            <w:r w:rsidR="00644BF9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CF0D4F">
              <w:rPr>
                <w:rFonts w:ascii="Arial" w:hAnsi="Arial" w:cs="Arial"/>
                <w:sz w:val="22"/>
                <w:szCs w:val="22"/>
              </w:rPr>
              <w:t>M to liaise with SC about rehearsing choir and musicians. The choir were appreciated during these services</w:t>
            </w:r>
            <w:r w:rsidR="006F58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D6EF99" w14:textId="30B59A11" w:rsidR="00B55422" w:rsidRPr="00B55422" w:rsidRDefault="00B55422" w:rsidP="00F73F17">
            <w:pPr>
              <w:pStyle w:val="ListParagraph"/>
              <w:tabs>
                <w:tab w:val="left" w:pos="1985"/>
                <w:tab w:val="left" w:pos="3402"/>
              </w:tabs>
              <w:spacing w:after="120"/>
              <w:ind w:left="22" w:hanging="2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A237FE" w14:textId="77777777" w:rsidR="00D379CA" w:rsidRDefault="00D379CA" w:rsidP="00335BAC">
            <w:pPr>
              <w:pStyle w:val="ListParagraph"/>
              <w:ind w:left="0" w:right="24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B2A5E2" w14:textId="253E9B78" w:rsidR="00335BAC" w:rsidRPr="00894E1A" w:rsidRDefault="00335BAC" w:rsidP="00335BAC">
            <w:pPr>
              <w:pStyle w:val="ListParagraph"/>
              <w:ind w:left="0" w:right="2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VM</w:t>
            </w:r>
          </w:p>
        </w:tc>
      </w:tr>
      <w:tr w:rsidR="006F58DF" w:rsidRPr="00894E1A" w14:paraId="18C3F2DC" w14:textId="77777777" w:rsidTr="001943CF">
        <w:tc>
          <w:tcPr>
            <w:tcW w:w="8784" w:type="dxa"/>
          </w:tcPr>
          <w:p w14:paraId="265AF1E3" w14:textId="77777777" w:rsidR="006F58DF" w:rsidRDefault="006F58DF" w:rsidP="00D96889">
            <w:pPr>
              <w:pStyle w:val="BodyText"/>
              <w:ind w:left="738" w:hanging="738"/>
              <w:rPr>
                <w:rFonts w:ascii="Arial" w:hAnsi="Arial" w:cs="Arial"/>
                <w:szCs w:val="22"/>
              </w:rPr>
            </w:pPr>
          </w:p>
          <w:p w14:paraId="7CAFEBD0" w14:textId="77777777" w:rsidR="006F58DF" w:rsidRDefault="006F58DF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Preparations for the APCM April 7th</w:t>
            </w:r>
          </w:p>
          <w:p w14:paraId="03F6794F" w14:textId="77777777" w:rsidR="006F58DF" w:rsidRDefault="006F58DF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1989129" w14:textId="23A96577" w:rsidR="006F58DF" w:rsidRDefault="006F58DF" w:rsidP="00EB40B4">
            <w:pPr>
              <w:pStyle w:val="BodyText"/>
              <w:ind w:left="22" w:hanging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This year the electoral </w:t>
            </w:r>
            <w:r w:rsidR="00FD3027">
              <w:rPr>
                <w:rFonts w:ascii="Arial" w:hAnsi="Arial" w:cs="Arial"/>
                <w:szCs w:val="22"/>
              </w:rPr>
              <w:t>is being</w:t>
            </w:r>
            <w:r>
              <w:rPr>
                <w:rFonts w:ascii="Arial" w:hAnsi="Arial" w:cs="Arial"/>
                <w:szCs w:val="22"/>
              </w:rPr>
              <w:t xml:space="preserve"> renewed completely so everyone will need to fill in a form. </w:t>
            </w:r>
          </w:p>
          <w:p w14:paraId="750593FA" w14:textId="77777777" w:rsidR="006F58DF" w:rsidRDefault="006F58DF" w:rsidP="00EB40B4">
            <w:pPr>
              <w:pStyle w:val="BodyText"/>
              <w:ind w:left="22" w:hanging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Application forms can be downloaded from the Southwark diocesan site.</w:t>
            </w:r>
          </w:p>
          <w:p w14:paraId="720AE5F6" w14:textId="77777777" w:rsidR="006F58DF" w:rsidRDefault="006F58DF" w:rsidP="00EB40B4">
            <w:pPr>
              <w:pStyle w:val="BodyText"/>
              <w:ind w:left="22" w:hanging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New GDPR forms will also be sent out with the electoral forms simplifying the forms and making them easier to understand.</w:t>
            </w:r>
          </w:p>
          <w:p w14:paraId="27251038" w14:textId="3961C1E9" w:rsidR="006F58DF" w:rsidRDefault="00CD4067" w:rsidP="00EB40B4">
            <w:pPr>
              <w:pStyle w:val="BodyText"/>
              <w:ind w:left="22" w:hanging="22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Again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the </w:t>
            </w:r>
            <w:r w:rsidR="006F58DF">
              <w:rPr>
                <w:rFonts w:ascii="Arial" w:hAnsi="Arial" w:cs="Arial"/>
                <w:szCs w:val="22"/>
              </w:rPr>
              <w:t xml:space="preserve">PCC secretary </w:t>
            </w:r>
            <w:r>
              <w:rPr>
                <w:rFonts w:ascii="Arial" w:hAnsi="Arial" w:cs="Arial"/>
                <w:szCs w:val="22"/>
              </w:rPr>
              <w:t>requested</w:t>
            </w:r>
            <w:r w:rsidR="006F58DF">
              <w:rPr>
                <w:rFonts w:ascii="Arial" w:hAnsi="Arial" w:cs="Arial"/>
                <w:szCs w:val="22"/>
              </w:rPr>
              <w:t xml:space="preserve"> brief reports from </w:t>
            </w:r>
            <w:r w:rsidR="009C1068">
              <w:rPr>
                <w:rFonts w:ascii="Arial" w:hAnsi="Arial" w:cs="Arial"/>
                <w:szCs w:val="22"/>
              </w:rPr>
              <w:t xml:space="preserve">those who had not sent them in yet </w:t>
            </w:r>
            <w:r w:rsidR="006F58DF">
              <w:rPr>
                <w:rFonts w:ascii="Arial" w:hAnsi="Arial" w:cs="Arial"/>
                <w:szCs w:val="22"/>
              </w:rPr>
              <w:t>so she can compile The Annual Report</w:t>
            </w:r>
            <w:r w:rsidR="009C1068">
              <w:rPr>
                <w:rFonts w:ascii="Arial" w:hAnsi="Arial" w:cs="Arial"/>
                <w:szCs w:val="22"/>
              </w:rPr>
              <w:t>.</w:t>
            </w:r>
          </w:p>
          <w:p w14:paraId="7658DB7C" w14:textId="4C943EC5" w:rsidR="009C1068" w:rsidRPr="00514A87" w:rsidRDefault="009C1068" w:rsidP="00EB40B4">
            <w:pPr>
              <w:pStyle w:val="BodyText"/>
              <w:ind w:left="22" w:hanging="2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churchwardens need to be nominated and we need 4 new members for the PCC</w:t>
            </w:r>
          </w:p>
          <w:p w14:paraId="0DB5A73A" w14:textId="70FC09D8" w:rsidR="006F58DF" w:rsidRPr="008D7BA3" w:rsidRDefault="006F58DF" w:rsidP="002804C2">
            <w:pPr>
              <w:tabs>
                <w:tab w:val="left" w:pos="1985"/>
                <w:tab w:val="left" w:pos="3402"/>
              </w:tabs>
              <w:spacing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DD16E4" w14:textId="77777777" w:rsidR="006F58DF" w:rsidRPr="00894E1A" w:rsidRDefault="006F58DF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8DF" w:rsidRPr="00894E1A" w14:paraId="461E6977" w14:textId="77777777" w:rsidTr="001943CF">
        <w:tc>
          <w:tcPr>
            <w:tcW w:w="8784" w:type="dxa"/>
          </w:tcPr>
          <w:p w14:paraId="53EC05F1" w14:textId="77777777" w:rsidR="006F58DF" w:rsidRDefault="006F58DF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0ACC0F9" w14:textId="77777777" w:rsidR="006F58DF" w:rsidRDefault="006F58DF" w:rsidP="008521CF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PCC Away Evening</w:t>
            </w:r>
          </w:p>
          <w:p w14:paraId="1E73E2CE" w14:textId="77777777" w:rsidR="006F58DF" w:rsidRDefault="006F58DF" w:rsidP="008521CF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ED0C436" w14:textId="0C37EA33" w:rsidR="006F58DF" w:rsidRDefault="006F58DF" w:rsidP="008521CF">
            <w:pPr>
              <w:pStyle w:val="BodyText"/>
              <w:ind w:left="738" w:hanging="738"/>
              <w:rPr>
                <w:rFonts w:ascii="Arial" w:hAnsi="Arial" w:cs="Arial"/>
                <w:szCs w:val="22"/>
              </w:rPr>
            </w:pPr>
            <w:r w:rsidRPr="002C25A7">
              <w:rPr>
                <w:rFonts w:ascii="Arial" w:hAnsi="Arial" w:cs="Arial"/>
                <w:szCs w:val="22"/>
              </w:rPr>
              <w:t xml:space="preserve">Discussion postponed </w:t>
            </w:r>
            <w:r w:rsidR="00AE0D04">
              <w:rPr>
                <w:rFonts w:ascii="Arial" w:hAnsi="Arial" w:cs="Arial"/>
                <w:szCs w:val="22"/>
              </w:rPr>
              <w:t>next meeting</w:t>
            </w:r>
            <w:r w:rsidRPr="002C25A7">
              <w:rPr>
                <w:rFonts w:ascii="Arial" w:hAnsi="Arial" w:cs="Arial"/>
                <w:szCs w:val="22"/>
              </w:rPr>
              <w:t xml:space="preserve"> us.</w:t>
            </w:r>
          </w:p>
          <w:p w14:paraId="327CEC43" w14:textId="77777777" w:rsidR="006F58DF" w:rsidRDefault="006F58DF" w:rsidP="00D96889">
            <w:pPr>
              <w:pStyle w:val="BodyText"/>
              <w:ind w:left="738" w:hanging="738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7D808294" w14:textId="77777777" w:rsidR="006F58DF" w:rsidRPr="00894E1A" w:rsidRDefault="006F58DF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8DF" w:rsidRPr="00894E1A" w14:paraId="2AFEBFB2" w14:textId="77777777" w:rsidTr="001943CF">
        <w:tc>
          <w:tcPr>
            <w:tcW w:w="8784" w:type="dxa"/>
          </w:tcPr>
          <w:p w14:paraId="6050DACE" w14:textId="77777777" w:rsidR="006F58DF" w:rsidRDefault="006F58DF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8E709D9" w14:textId="77777777" w:rsidR="006F58DF" w:rsidRDefault="006F58DF" w:rsidP="008521CF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  <w:r w:rsidRPr="00187E6E">
              <w:rPr>
                <w:rFonts w:ascii="Arial" w:hAnsi="Arial" w:cs="Arial"/>
                <w:b/>
                <w:szCs w:val="22"/>
                <w:u w:val="single"/>
              </w:rPr>
              <w:t>A.O.B</w:t>
            </w:r>
          </w:p>
          <w:p w14:paraId="72718AB8" w14:textId="77777777" w:rsidR="006F58DF" w:rsidRDefault="006F58DF" w:rsidP="008521CF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8E39A3A" w14:textId="41AE92D4" w:rsidR="006F58DF" w:rsidRDefault="00B5443F" w:rsidP="008521CF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Chalice bearers</w:t>
            </w:r>
            <w:r w:rsidR="00D336D0">
              <w:rPr>
                <w:rFonts w:ascii="Arial" w:hAnsi="Arial" w:cs="Arial"/>
                <w:szCs w:val="22"/>
              </w:rPr>
              <w:t xml:space="preserve"> </w:t>
            </w:r>
            <w:r w:rsidR="00414519">
              <w:rPr>
                <w:rFonts w:ascii="Arial" w:hAnsi="Arial" w:cs="Arial"/>
                <w:szCs w:val="22"/>
              </w:rPr>
              <w:t xml:space="preserve">have been asked </w:t>
            </w:r>
            <w:r w:rsidR="00D336D0">
              <w:rPr>
                <w:rFonts w:ascii="Arial" w:hAnsi="Arial" w:cs="Arial"/>
                <w:szCs w:val="22"/>
              </w:rPr>
              <w:t>to be sure they wipe the chalice properly between each communicant</w:t>
            </w:r>
            <w:r w:rsidR="0003450B">
              <w:rPr>
                <w:rFonts w:ascii="Arial" w:hAnsi="Arial" w:cs="Arial"/>
                <w:szCs w:val="22"/>
              </w:rPr>
              <w:t>.</w:t>
            </w:r>
          </w:p>
          <w:p w14:paraId="1EA04D68" w14:textId="46845394" w:rsidR="006F58DF" w:rsidRDefault="0003450B" w:rsidP="008521CF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congregation need to be</w:t>
            </w:r>
            <w:r w:rsidR="00A07317">
              <w:rPr>
                <w:rFonts w:ascii="Arial" w:hAnsi="Arial" w:cs="Arial"/>
                <w:szCs w:val="22"/>
              </w:rPr>
              <w:t xml:space="preserve"> made aware the dangers of </w:t>
            </w:r>
            <w:proofErr w:type="spellStart"/>
            <w:r w:rsidR="00A07317">
              <w:rPr>
                <w:rFonts w:ascii="Arial" w:hAnsi="Arial" w:cs="Arial"/>
                <w:szCs w:val="22"/>
              </w:rPr>
              <w:t>intincting</w:t>
            </w:r>
            <w:proofErr w:type="spellEnd"/>
            <w:r w:rsidR="00A07317">
              <w:rPr>
                <w:rFonts w:ascii="Arial" w:hAnsi="Arial" w:cs="Arial"/>
                <w:szCs w:val="22"/>
              </w:rPr>
              <w:t>.</w:t>
            </w:r>
            <w:r w:rsidR="00865187">
              <w:rPr>
                <w:rFonts w:ascii="Arial" w:hAnsi="Arial" w:cs="Arial"/>
                <w:szCs w:val="22"/>
              </w:rPr>
              <w:t xml:space="preserve"> There are far more germs on one</w:t>
            </w:r>
            <w:r w:rsidR="00900E30">
              <w:rPr>
                <w:rFonts w:ascii="Arial" w:hAnsi="Arial" w:cs="Arial"/>
                <w:szCs w:val="22"/>
              </w:rPr>
              <w:t>’</w:t>
            </w:r>
            <w:r w:rsidR="00865187">
              <w:rPr>
                <w:rFonts w:ascii="Arial" w:hAnsi="Arial" w:cs="Arial"/>
                <w:szCs w:val="22"/>
              </w:rPr>
              <w:t>s fingers than on one</w:t>
            </w:r>
            <w:r w:rsidR="00900E30">
              <w:rPr>
                <w:rFonts w:ascii="Arial" w:hAnsi="Arial" w:cs="Arial"/>
                <w:szCs w:val="22"/>
              </w:rPr>
              <w:t>’</w:t>
            </w:r>
            <w:r w:rsidR="00865187">
              <w:rPr>
                <w:rFonts w:ascii="Arial" w:hAnsi="Arial" w:cs="Arial"/>
                <w:szCs w:val="22"/>
              </w:rPr>
              <w:t>s lips</w:t>
            </w:r>
            <w:r w:rsidR="002E191C">
              <w:rPr>
                <w:rFonts w:ascii="Arial" w:hAnsi="Arial" w:cs="Arial"/>
                <w:szCs w:val="22"/>
              </w:rPr>
              <w:t xml:space="preserve">, it is therefore very easy to contaminate the wine for everyone. It is also very serious </w:t>
            </w:r>
            <w:r w:rsidR="00FD3534">
              <w:rPr>
                <w:rFonts w:ascii="Arial" w:hAnsi="Arial" w:cs="Arial"/>
                <w:szCs w:val="22"/>
              </w:rPr>
              <w:t xml:space="preserve">to contaminate the wine with gluten for communicants who may be </w:t>
            </w:r>
            <w:proofErr w:type="spellStart"/>
            <w:r w:rsidR="00FD3534">
              <w:rPr>
                <w:rFonts w:ascii="Arial" w:hAnsi="Arial" w:cs="Arial"/>
                <w:szCs w:val="22"/>
              </w:rPr>
              <w:t>coeliacs</w:t>
            </w:r>
            <w:proofErr w:type="spellEnd"/>
            <w:r w:rsidR="00967B2A">
              <w:rPr>
                <w:rFonts w:ascii="Arial" w:hAnsi="Arial" w:cs="Arial"/>
                <w:szCs w:val="22"/>
              </w:rPr>
              <w:t>.</w:t>
            </w:r>
          </w:p>
          <w:p w14:paraId="26E7B153" w14:textId="1710D1F2" w:rsidR="00967B2A" w:rsidRDefault="003D7B15" w:rsidP="008521CF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Taking advice on the need for fully qualified first aiders rather than having someone who is responsible for co-ordinating emergency help if it is required.</w:t>
            </w:r>
          </w:p>
          <w:p w14:paraId="7B52F65F" w14:textId="5D872DEE" w:rsidR="001A5EB5" w:rsidRDefault="001A5EB5" w:rsidP="008521CF">
            <w:pPr>
              <w:pStyle w:val="BodyText"/>
              <w:numPr>
                <w:ilvl w:val="0"/>
                <w:numId w:val="3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Southwark Diocesan organ advisor inspected the organ recently. We are awaiting his full report</w:t>
            </w:r>
            <w:r w:rsidR="00263D65">
              <w:rPr>
                <w:rFonts w:ascii="Arial" w:hAnsi="Arial" w:cs="Arial"/>
                <w:szCs w:val="22"/>
              </w:rPr>
              <w:t>.</w:t>
            </w:r>
          </w:p>
          <w:p w14:paraId="7E3876CC" w14:textId="77777777" w:rsidR="00EB539C" w:rsidRDefault="00EB539C" w:rsidP="00EB539C">
            <w:pPr>
              <w:pStyle w:val="BodyText"/>
              <w:ind w:left="720"/>
              <w:rPr>
                <w:rFonts w:ascii="Arial" w:hAnsi="Arial" w:cs="Arial"/>
                <w:b/>
                <w:szCs w:val="22"/>
              </w:rPr>
            </w:pPr>
          </w:p>
          <w:p w14:paraId="75AE264E" w14:textId="77777777" w:rsidR="006F58DF" w:rsidRDefault="006F58DF" w:rsidP="00EB539C">
            <w:pPr>
              <w:pStyle w:val="BodyText"/>
              <w:ind w:left="72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C2366FC" w14:textId="77777777" w:rsidR="00A2664A" w:rsidRDefault="00A2664A" w:rsidP="00EB539C">
            <w:pPr>
              <w:pStyle w:val="BodyText"/>
              <w:ind w:left="72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7BFBA6E" w14:textId="2731988C" w:rsidR="00A2664A" w:rsidRPr="00950C9D" w:rsidRDefault="00A2664A" w:rsidP="00EB539C">
            <w:pPr>
              <w:pStyle w:val="BodyText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lastRenderedPageBreak/>
              <w:t>Date of first PCC Meeting</w:t>
            </w:r>
            <w:r w:rsidR="00950C9D">
              <w:rPr>
                <w:rFonts w:ascii="Arial" w:hAnsi="Arial" w:cs="Arial"/>
                <w:szCs w:val="22"/>
              </w:rPr>
              <w:t xml:space="preserve">  Wednesday May 8</w:t>
            </w:r>
            <w:r w:rsidR="00950C9D" w:rsidRPr="00950C9D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950C9D">
              <w:rPr>
                <w:rFonts w:ascii="Arial" w:hAnsi="Arial" w:cs="Arial"/>
                <w:szCs w:val="22"/>
              </w:rPr>
              <w:t xml:space="preserve"> 7.30pm in church for a Eucharist Service followed by meeting in </w:t>
            </w:r>
            <w:r w:rsidR="00793D26">
              <w:rPr>
                <w:rFonts w:ascii="Arial" w:hAnsi="Arial" w:cs="Arial"/>
                <w:szCs w:val="22"/>
              </w:rPr>
              <w:t>C</w:t>
            </w:r>
            <w:r w:rsidR="00950C9D">
              <w:rPr>
                <w:rFonts w:ascii="Arial" w:hAnsi="Arial" w:cs="Arial"/>
                <w:szCs w:val="22"/>
              </w:rPr>
              <w:t>hurch House.</w:t>
            </w:r>
          </w:p>
          <w:p w14:paraId="7D74B747" w14:textId="2532C517" w:rsidR="00A2664A" w:rsidRDefault="00A2664A" w:rsidP="00EB539C">
            <w:pPr>
              <w:pStyle w:val="BodyText"/>
              <w:ind w:left="720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1A82777" w14:textId="77777777" w:rsidR="006F58DF" w:rsidRDefault="006F58DF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F4FE6" w14:textId="41DFB33E" w:rsidR="00664341" w:rsidRDefault="00950BCB" w:rsidP="00EF4222">
      <w:pPr>
        <w:tabs>
          <w:tab w:val="left" w:pos="2694"/>
          <w:tab w:val="left" w:pos="4536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DEC35B4" w14:textId="29D50E9D" w:rsidR="00EB539C" w:rsidRDefault="00EB539C" w:rsidP="00EF4222">
      <w:pPr>
        <w:tabs>
          <w:tab w:val="left" w:pos="2694"/>
          <w:tab w:val="left" w:pos="4536"/>
          <w:tab w:val="left" w:pos="5670"/>
        </w:tabs>
        <w:rPr>
          <w:rFonts w:ascii="Arial" w:hAnsi="Arial" w:cs="Arial"/>
          <w:sz w:val="22"/>
        </w:rPr>
      </w:pPr>
      <w:bookmarkStart w:id="0" w:name="_GoBack"/>
      <w:bookmarkEnd w:id="0"/>
    </w:p>
    <w:sectPr w:rsidR="00EB539C" w:rsidSect="00CD1D7C">
      <w:pgSz w:w="11907" w:h="16839" w:code="9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7F"/>
    <w:multiLevelType w:val="hybridMultilevel"/>
    <w:tmpl w:val="F6EC4EE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1C479E6"/>
    <w:multiLevelType w:val="hybridMultilevel"/>
    <w:tmpl w:val="81504EF6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1CD3562"/>
    <w:multiLevelType w:val="hybridMultilevel"/>
    <w:tmpl w:val="69FC4D8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E12454"/>
    <w:multiLevelType w:val="hybridMultilevel"/>
    <w:tmpl w:val="30E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F78"/>
    <w:multiLevelType w:val="hybridMultilevel"/>
    <w:tmpl w:val="77FC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1E1A"/>
    <w:multiLevelType w:val="hybridMultilevel"/>
    <w:tmpl w:val="F486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3825"/>
    <w:multiLevelType w:val="hybridMultilevel"/>
    <w:tmpl w:val="DC4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52C9"/>
    <w:multiLevelType w:val="hybridMultilevel"/>
    <w:tmpl w:val="77B86F5C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1CA055AC"/>
    <w:multiLevelType w:val="hybridMultilevel"/>
    <w:tmpl w:val="DDD2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556D"/>
    <w:multiLevelType w:val="hybridMultilevel"/>
    <w:tmpl w:val="2142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774F"/>
    <w:multiLevelType w:val="hybridMultilevel"/>
    <w:tmpl w:val="AC52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B49A2"/>
    <w:multiLevelType w:val="hybridMultilevel"/>
    <w:tmpl w:val="0304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07F2"/>
    <w:multiLevelType w:val="hybridMultilevel"/>
    <w:tmpl w:val="FE20CAA6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3" w15:restartNumberingAfterBreak="0">
    <w:nsid w:val="24D235AA"/>
    <w:multiLevelType w:val="hybridMultilevel"/>
    <w:tmpl w:val="E93C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6064B"/>
    <w:multiLevelType w:val="hybridMultilevel"/>
    <w:tmpl w:val="47AAC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37AAF"/>
    <w:multiLevelType w:val="hybridMultilevel"/>
    <w:tmpl w:val="CB1C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101A5"/>
    <w:multiLevelType w:val="hybridMultilevel"/>
    <w:tmpl w:val="6DAE0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4B0435"/>
    <w:multiLevelType w:val="hybridMultilevel"/>
    <w:tmpl w:val="32DA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87D34"/>
    <w:multiLevelType w:val="hybridMultilevel"/>
    <w:tmpl w:val="11266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B82972"/>
    <w:multiLevelType w:val="hybridMultilevel"/>
    <w:tmpl w:val="EAB6DB1C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455F0095"/>
    <w:multiLevelType w:val="hybridMultilevel"/>
    <w:tmpl w:val="EDAA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B7DB4"/>
    <w:multiLevelType w:val="hybridMultilevel"/>
    <w:tmpl w:val="2AE882C6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4A7B0D3F"/>
    <w:multiLevelType w:val="hybridMultilevel"/>
    <w:tmpl w:val="E176F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8C5DCF"/>
    <w:multiLevelType w:val="hybridMultilevel"/>
    <w:tmpl w:val="8EC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16D1B"/>
    <w:multiLevelType w:val="hybridMultilevel"/>
    <w:tmpl w:val="ECE24116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 w15:restartNumberingAfterBreak="0">
    <w:nsid w:val="66C8412F"/>
    <w:multiLevelType w:val="hybridMultilevel"/>
    <w:tmpl w:val="A83E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00608"/>
    <w:multiLevelType w:val="hybridMultilevel"/>
    <w:tmpl w:val="2398D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976B2"/>
    <w:multiLevelType w:val="hybridMultilevel"/>
    <w:tmpl w:val="3DD2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475D"/>
    <w:multiLevelType w:val="hybridMultilevel"/>
    <w:tmpl w:val="3E34D9C6"/>
    <w:lvl w:ilvl="0" w:tplc="FF8437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7D6A"/>
    <w:multiLevelType w:val="hybridMultilevel"/>
    <w:tmpl w:val="5CFC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447F0"/>
    <w:multiLevelType w:val="hybridMultilevel"/>
    <w:tmpl w:val="8BE6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A70E3"/>
    <w:multiLevelType w:val="hybridMultilevel"/>
    <w:tmpl w:val="22B4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22"/>
  </w:num>
  <w:num w:numId="5">
    <w:abstractNumId w:val="6"/>
  </w:num>
  <w:num w:numId="6">
    <w:abstractNumId w:val="9"/>
  </w:num>
  <w:num w:numId="7">
    <w:abstractNumId w:val="16"/>
  </w:num>
  <w:num w:numId="8">
    <w:abstractNumId w:val="0"/>
  </w:num>
  <w:num w:numId="9">
    <w:abstractNumId w:val="27"/>
  </w:num>
  <w:num w:numId="10">
    <w:abstractNumId w:val="31"/>
  </w:num>
  <w:num w:numId="11">
    <w:abstractNumId w:val="3"/>
  </w:num>
  <w:num w:numId="12">
    <w:abstractNumId w:val="10"/>
  </w:num>
  <w:num w:numId="13">
    <w:abstractNumId w:val="30"/>
  </w:num>
  <w:num w:numId="14">
    <w:abstractNumId w:val="20"/>
  </w:num>
  <w:num w:numId="15">
    <w:abstractNumId w:val="15"/>
  </w:num>
  <w:num w:numId="16">
    <w:abstractNumId w:val="17"/>
  </w:num>
  <w:num w:numId="17">
    <w:abstractNumId w:val="28"/>
  </w:num>
  <w:num w:numId="18">
    <w:abstractNumId w:val="19"/>
  </w:num>
  <w:num w:numId="19">
    <w:abstractNumId w:val="24"/>
  </w:num>
  <w:num w:numId="20">
    <w:abstractNumId w:val="21"/>
  </w:num>
  <w:num w:numId="21">
    <w:abstractNumId w:val="8"/>
  </w:num>
  <w:num w:numId="22">
    <w:abstractNumId w:val="26"/>
  </w:num>
  <w:num w:numId="23">
    <w:abstractNumId w:val="1"/>
  </w:num>
  <w:num w:numId="24">
    <w:abstractNumId w:val="13"/>
  </w:num>
  <w:num w:numId="25">
    <w:abstractNumId w:val="4"/>
  </w:num>
  <w:num w:numId="26">
    <w:abstractNumId w:val="18"/>
  </w:num>
  <w:num w:numId="27">
    <w:abstractNumId w:val="12"/>
  </w:num>
  <w:num w:numId="28">
    <w:abstractNumId w:val="25"/>
  </w:num>
  <w:num w:numId="29">
    <w:abstractNumId w:val="29"/>
  </w:num>
  <w:num w:numId="30">
    <w:abstractNumId w:val="5"/>
  </w:num>
  <w:num w:numId="31">
    <w:abstractNumId w:val="23"/>
  </w:num>
  <w:num w:numId="3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7"/>
    <w:rsid w:val="00004684"/>
    <w:rsid w:val="0000721F"/>
    <w:rsid w:val="000139A1"/>
    <w:rsid w:val="00013ADA"/>
    <w:rsid w:val="00017DEB"/>
    <w:rsid w:val="0002745E"/>
    <w:rsid w:val="00032B18"/>
    <w:rsid w:val="00032D5B"/>
    <w:rsid w:val="0003450B"/>
    <w:rsid w:val="00037318"/>
    <w:rsid w:val="00041630"/>
    <w:rsid w:val="00041CB6"/>
    <w:rsid w:val="00042046"/>
    <w:rsid w:val="00044E56"/>
    <w:rsid w:val="000456E6"/>
    <w:rsid w:val="00053467"/>
    <w:rsid w:val="000535BB"/>
    <w:rsid w:val="0005510F"/>
    <w:rsid w:val="00055D45"/>
    <w:rsid w:val="00061EE9"/>
    <w:rsid w:val="00062B07"/>
    <w:rsid w:val="000645E3"/>
    <w:rsid w:val="00066056"/>
    <w:rsid w:val="000663A3"/>
    <w:rsid w:val="00070FEF"/>
    <w:rsid w:val="0007128C"/>
    <w:rsid w:val="0007264A"/>
    <w:rsid w:val="00073D73"/>
    <w:rsid w:val="000765A5"/>
    <w:rsid w:val="000774F0"/>
    <w:rsid w:val="00083430"/>
    <w:rsid w:val="00084DFC"/>
    <w:rsid w:val="00085551"/>
    <w:rsid w:val="000855B9"/>
    <w:rsid w:val="00085F6D"/>
    <w:rsid w:val="00092B13"/>
    <w:rsid w:val="00097A3F"/>
    <w:rsid w:val="000A22D1"/>
    <w:rsid w:val="000A7342"/>
    <w:rsid w:val="000B01E0"/>
    <w:rsid w:val="000B235F"/>
    <w:rsid w:val="000B4096"/>
    <w:rsid w:val="000B70D5"/>
    <w:rsid w:val="000C0A11"/>
    <w:rsid w:val="000C4865"/>
    <w:rsid w:val="000C5D50"/>
    <w:rsid w:val="000C725A"/>
    <w:rsid w:val="000C7DBE"/>
    <w:rsid w:val="000D5155"/>
    <w:rsid w:val="000D61EF"/>
    <w:rsid w:val="000E07A7"/>
    <w:rsid w:val="000E0F27"/>
    <w:rsid w:val="000F1912"/>
    <w:rsid w:val="000F2F5F"/>
    <w:rsid w:val="00103845"/>
    <w:rsid w:val="00103902"/>
    <w:rsid w:val="0010442F"/>
    <w:rsid w:val="00110388"/>
    <w:rsid w:val="001103D3"/>
    <w:rsid w:val="00111CF8"/>
    <w:rsid w:val="00112519"/>
    <w:rsid w:val="00112FA2"/>
    <w:rsid w:val="001140CA"/>
    <w:rsid w:val="00114190"/>
    <w:rsid w:val="00114D25"/>
    <w:rsid w:val="0012276F"/>
    <w:rsid w:val="00123DEF"/>
    <w:rsid w:val="00126D30"/>
    <w:rsid w:val="001359C8"/>
    <w:rsid w:val="00140405"/>
    <w:rsid w:val="00141B20"/>
    <w:rsid w:val="00141D00"/>
    <w:rsid w:val="001425F7"/>
    <w:rsid w:val="00143AE3"/>
    <w:rsid w:val="00143BA9"/>
    <w:rsid w:val="00144CBD"/>
    <w:rsid w:val="001460B7"/>
    <w:rsid w:val="00154EC3"/>
    <w:rsid w:val="00160B71"/>
    <w:rsid w:val="0017005F"/>
    <w:rsid w:val="00173581"/>
    <w:rsid w:val="00174975"/>
    <w:rsid w:val="00185701"/>
    <w:rsid w:val="00186796"/>
    <w:rsid w:val="00187E6E"/>
    <w:rsid w:val="001906E3"/>
    <w:rsid w:val="00190C3E"/>
    <w:rsid w:val="00192396"/>
    <w:rsid w:val="001943CF"/>
    <w:rsid w:val="00195C48"/>
    <w:rsid w:val="001A25AC"/>
    <w:rsid w:val="001A5EB5"/>
    <w:rsid w:val="001A6777"/>
    <w:rsid w:val="001A6DF8"/>
    <w:rsid w:val="001A7323"/>
    <w:rsid w:val="001B0E43"/>
    <w:rsid w:val="001B1F97"/>
    <w:rsid w:val="001B47B8"/>
    <w:rsid w:val="001B63C9"/>
    <w:rsid w:val="001C0F1D"/>
    <w:rsid w:val="001C1969"/>
    <w:rsid w:val="001C4F30"/>
    <w:rsid w:val="001D1EEF"/>
    <w:rsid w:val="001D70E8"/>
    <w:rsid w:val="001E0E16"/>
    <w:rsid w:val="001E5208"/>
    <w:rsid w:val="001E662C"/>
    <w:rsid w:val="001F2651"/>
    <w:rsid w:val="001F2ECB"/>
    <w:rsid w:val="001F3452"/>
    <w:rsid w:val="001F463D"/>
    <w:rsid w:val="001F533C"/>
    <w:rsid w:val="002125C7"/>
    <w:rsid w:val="00214EDD"/>
    <w:rsid w:val="00220109"/>
    <w:rsid w:val="00222F7F"/>
    <w:rsid w:val="0022317A"/>
    <w:rsid w:val="00223266"/>
    <w:rsid w:val="00223536"/>
    <w:rsid w:val="00224307"/>
    <w:rsid w:val="002254CD"/>
    <w:rsid w:val="00225C1D"/>
    <w:rsid w:val="00226F95"/>
    <w:rsid w:val="00227307"/>
    <w:rsid w:val="00227607"/>
    <w:rsid w:val="00234CDC"/>
    <w:rsid w:val="002364F6"/>
    <w:rsid w:val="002435D0"/>
    <w:rsid w:val="00247DD2"/>
    <w:rsid w:val="0025494D"/>
    <w:rsid w:val="00255BDC"/>
    <w:rsid w:val="00256076"/>
    <w:rsid w:val="00260E40"/>
    <w:rsid w:val="00263D65"/>
    <w:rsid w:val="00265879"/>
    <w:rsid w:val="00271C22"/>
    <w:rsid w:val="00271FCE"/>
    <w:rsid w:val="002728CD"/>
    <w:rsid w:val="00277886"/>
    <w:rsid w:val="0028018E"/>
    <w:rsid w:val="002804C2"/>
    <w:rsid w:val="00280C85"/>
    <w:rsid w:val="002814AD"/>
    <w:rsid w:val="0028469A"/>
    <w:rsid w:val="00292156"/>
    <w:rsid w:val="002926F6"/>
    <w:rsid w:val="00292C49"/>
    <w:rsid w:val="00292E44"/>
    <w:rsid w:val="002A2EA0"/>
    <w:rsid w:val="002A5758"/>
    <w:rsid w:val="002A6C78"/>
    <w:rsid w:val="002B4276"/>
    <w:rsid w:val="002B5A54"/>
    <w:rsid w:val="002C0504"/>
    <w:rsid w:val="002C0E94"/>
    <w:rsid w:val="002C1E4F"/>
    <w:rsid w:val="002C25A7"/>
    <w:rsid w:val="002C4846"/>
    <w:rsid w:val="002C582F"/>
    <w:rsid w:val="002C6991"/>
    <w:rsid w:val="002D2EF2"/>
    <w:rsid w:val="002D5925"/>
    <w:rsid w:val="002D735E"/>
    <w:rsid w:val="002E191C"/>
    <w:rsid w:val="002E446F"/>
    <w:rsid w:val="002F39EF"/>
    <w:rsid w:val="002F586D"/>
    <w:rsid w:val="002F5A29"/>
    <w:rsid w:val="00300EE6"/>
    <w:rsid w:val="00301737"/>
    <w:rsid w:val="0030274D"/>
    <w:rsid w:val="00303028"/>
    <w:rsid w:val="00304309"/>
    <w:rsid w:val="0031647A"/>
    <w:rsid w:val="0031683A"/>
    <w:rsid w:val="003246FA"/>
    <w:rsid w:val="00326607"/>
    <w:rsid w:val="00327CF9"/>
    <w:rsid w:val="00332800"/>
    <w:rsid w:val="00333642"/>
    <w:rsid w:val="00335BAC"/>
    <w:rsid w:val="00337480"/>
    <w:rsid w:val="00337BAD"/>
    <w:rsid w:val="00342CBC"/>
    <w:rsid w:val="00344F17"/>
    <w:rsid w:val="00345762"/>
    <w:rsid w:val="003457A1"/>
    <w:rsid w:val="00345B9C"/>
    <w:rsid w:val="00346FA9"/>
    <w:rsid w:val="0035005C"/>
    <w:rsid w:val="00351BE8"/>
    <w:rsid w:val="00352D58"/>
    <w:rsid w:val="00352EAF"/>
    <w:rsid w:val="00354454"/>
    <w:rsid w:val="00357E49"/>
    <w:rsid w:val="00360923"/>
    <w:rsid w:val="0037501E"/>
    <w:rsid w:val="003808CB"/>
    <w:rsid w:val="0038417E"/>
    <w:rsid w:val="00385E24"/>
    <w:rsid w:val="0039214D"/>
    <w:rsid w:val="00393A04"/>
    <w:rsid w:val="00394458"/>
    <w:rsid w:val="003A02E0"/>
    <w:rsid w:val="003A2555"/>
    <w:rsid w:val="003A49DF"/>
    <w:rsid w:val="003B4454"/>
    <w:rsid w:val="003B6F02"/>
    <w:rsid w:val="003C58E0"/>
    <w:rsid w:val="003C5F60"/>
    <w:rsid w:val="003C69DF"/>
    <w:rsid w:val="003C7A5D"/>
    <w:rsid w:val="003D2A0F"/>
    <w:rsid w:val="003D352A"/>
    <w:rsid w:val="003D707A"/>
    <w:rsid w:val="003D7B15"/>
    <w:rsid w:val="003E0B11"/>
    <w:rsid w:val="003E0ECB"/>
    <w:rsid w:val="003E414F"/>
    <w:rsid w:val="003E5CF5"/>
    <w:rsid w:val="003E626B"/>
    <w:rsid w:val="003F6A73"/>
    <w:rsid w:val="003F707F"/>
    <w:rsid w:val="00403BF5"/>
    <w:rsid w:val="00404F2D"/>
    <w:rsid w:val="00405ACF"/>
    <w:rsid w:val="004066CD"/>
    <w:rsid w:val="00411341"/>
    <w:rsid w:val="00414519"/>
    <w:rsid w:val="004175EC"/>
    <w:rsid w:val="00420111"/>
    <w:rsid w:val="004215C5"/>
    <w:rsid w:val="0042174C"/>
    <w:rsid w:val="00423071"/>
    <w:rsid w:val="00423AE8"/>
    <w:rsid w:val="00424060"/>
    <w:rsid w:val="0042569D"/>
    <w:rsid w:val="0042748D"/>
    <w:rsid w:val="0043073E"/>
    <w:rsid w:val="00431E89"/>
    <w:rsid w:val="00434DAF"/>
    <w:rsid w:val="00440215"/>
    <w:rsid w:val="004447DD"/>
    <w:rsid w:val="00444E60"/>
    <w:rsid w:val="00460D11"/>
    <w:rsid w:val="00461B9D"/>
    <w:rsid w:val="00464A9F"/>
    <w:rsid w:val="00465D9D"/>
    <w:rsid w:val="00466820"/>
    <w:rsid w:val="00470020"/>
    <w:rsid w:val="00471CC0"/>
    <w:rsid w:val="00473348"/>
    <w:rsid w:val="00474AC8"/>
    <w:rsid w:val="004805D8"/>
    <w:rsid w:val="004818FE"/>
    <w:rsid w:val="004858A5"/>
    <w:rsid w:val="00486A7C"/>
    <w:rsid w:val="00491CC9"/>
    <w:rsid w:val="00495E0C"/>
    <w:rsid w:val="00495FB8"/>
    <w:rsid w:val="004965D7"/>
    <w:rsid w:val="004A4E3F"/>
    <w:rsid w:val="004A5046"/>
    <w:rsid w:val="004B025C"/>
    <w:rsid w:val="004B3325"/>
    <w:rsid w:val="004B3FBD"/>
    <w:rsid w:val="004B61BC"/>
    <w:rsid w:val="004B63A7"/>
    <w:rsid w:val="004C42C5"/>
    <w:rsid w:val="004C4854"/>
    <w:rsid w:val="004C6A87"/>
    <w:rsid w:val="004D32B0"/>
    <w:rsid w:val="004D7816"/>
    <w:rsid w:val="004E3F3C"/>
    <w:rsid w:val="004E5567"/>
    <w:rsid w:val="004F2788"/>
    <w:rsid w:val="004F4672"/>
    <w:rsid w:val="004F6711"/>
    <w:rsid w:val="005002AF"/>
    <w:rsid w:val="0050164E"/>
    <w:rsid w:val="005047A9"/>
    <w:rsid w:val="005060AA"/>
    <w:rsid w:val="00511879"/>
    <w:rsid w:val="00511D34"/>
    <w:rsid w:val="00514274"/>
    <w:rsid w:val="00514A87"/>
    <w:rsid w:val="0051542F"/>
    <w:rsid w:val="005171B1"/>
    <w:rsid w:val="005213F1"/>
    <w:rsid w:val="005216B4"/>
    <w:rsid w:val="00521801"/>
    <w:rsid w:val="00522FD7"/>
    <w:rsid w:val="00524C63"/>
    <w:rsid w:val="00527062"/>
    <w:rsid w:val="005333BD"/>
    <w:rsid w:val="0053384E"/>
    <w:rsid w:val="005401A0"/>
    <w:rsid w:val="00544A89"/>
    <w:rsid w:val="005464E7"/>
    <w:rsid w:val="00550D07"/>
    <w:rsid w:val="00552D60"/>
    <w:rsid w:val="00554FE5"/>
    <w:rsid w:val="005559FE"/>
    <w:rsid w:val="00556F82"/>
    <w:rsid w:val="0055771B"/>
    <w:rsid w:val="005644A5"/>
    <w:rsid w:val="005652C2"/>
    <w:rsid w:val="005655D1"/>
    <w:rsid w:val="00570E6A"/>
    <w:rsid w:val="00576559"/>
    <w:rsid w:val="0058213D"/>
    <w:rsid w:val="005836A6"/>
    <w:rsid w:val="0058647F"/>
    <w:rsid w:val="0058661C"/>
    <w:rsid w:val="00591B4D"/>
    <w:rsid w:val="0059313C"/>
    <w:rsid w:val="00596523"/>
    <w:rsid w:val="0059689B"/>
    <w:rsid w:val="005972F4"/>
    <w:rsid w:val="005A2C80"/>
    <w:rsid w:val="005A5E58"/>
    <w:rsid w:val="005A7476"/>
    <w:rsid w:val="005B5143"/>
    <w:rsid w:val="005C202F"/>
    <w:rsid w:val="005C2549"/>
    <w:rsid w:val="005C3C4C"/>
    <w:rsid w:val="005C6785"/>
    <w:rsid w:val="005C6881"/>
    <w:rsid w:val="005D041C"/>
    <w:rsid w:val="005D3A0E"/>
    <w:rsid w:val="005D3B72"/>
    <w:rsid w:val="005D4F43"/>
    <w:rsid w:val="005D7281"/>
    <w:rsid w:val="005D7854"/>
    <w:rsid w:val="005F1C3A"/>
    <w:rsid w:val="00601192"/>
    <w:rsid w:val="00603F60"/>
    <w:rsid w:val="00605B23"/>
    <w:rsid w:val="00612973"/>
    <w:rsid w:val="006158C0"/>
    <w:rsid w:val="006163FF"/>
    <w:rsid w:val="00623DDF"/>
    <w:rsid w:val="00624DFD"/>
    <w:rsid w:val="00641C31"/>
    <w:rsid w:val="006425EB"/>
    <w:rsid w:val="006449A8"/>
    <w:rsid w:val="00644BF9"/>
    <w:rsid w:val="00645127"/>
    <w:rsid w:val="00645F38"/>
    <w:rsid w:val="00646ACE"/>
    <w:rsid w:val="00646EFF"/>
    <w:rsid w:val="006505CC"/>
    <w:rsid w:val="00650B4E"/>
    <w:rsid w:val="00664341"/>
    <w:rsid w:val="006648DD"/>
    <w:rsid w:val="00674296"/>
    <w:rsid w:val="0067499D"/>
    <w:rsid w:val="0067795C"/>
    <w:rsid w:val="00694B96"/>
    <w:rsid w:val="00695E7E"/>
    <w:rsid w:val="0069677C"/>
    <w:rsid w:val="006A01B5"/>
    <w:rsid w:val="006A15CA"/>
    <w:rsid w:val="006A32EB"/>
    <w:rsid w:val="006A55A9"/>
    <w:rsid w:val="006B191F"/>
    <w:rsid w:val="006B2449"/>
    <w:rsid w:val="006B2B05"/>
    <w:rsid w:val="006B2D68"/>
    <w:rsid w:val="006C22C8"/>
    <w:rsid w:val="006C4371"/>
    <w:rsid w:val="006C4EB1"/>
    <w:rsid w:val="006C52E5"/>
    <w:rsid w:val="006C7EA6"/>
    <w:rsid w:val="006D0BB1"/>
    <w:rsid w:val="006D0CCF"/>
    <w:rsid w:val="006D3A8A"/>
    <w:rsid w:val="006D45BD"/>
    <w:rsid w:val="006E4E68"/>
    <w:rsid w:val="006E517E"/>
    <w:rsid w:val="006F3ECB"/>
    <w:rsid w:val="006F58DF"/>
    <w:rsid w:val="006F5D2E"/>
    <w:rsid w:val="007032DC"/>
    <w:rsid w:val="007036C7"/>
    <w:rsid w:val="00703B79"/>
    <w:rsid w:val="0070464D"/>
    <w:rsid w:val="007066C9"/>
    <w:rsid w:val="00716798"/>
    <w:rsid w:val="0071773A"/>
    <w:rsid w:val="00717B34"/>
    <w:rsid w:val="00717DC6"/>
    <w:rsid w:val="00721967"/>
    <w:rsid w:val="0072222D"/>
    <w:rsid w:val="00723577"/>
    <w:rsid w:val="00724350"/>
    <w:rsid w:val="007256E0"/>
    <w:rsid w:val="007268CB"/>
    <w:rsid w:val="00726C1E"/>
    <w:rsid w:val="007312B1"/>
    <w:rsid w:val="007316DF"/>
    <w:rsid w:val="00732FF7"/>
    <w:rsid w:val="007364B8"/>
    <w:rsid w:val="00740CD9"/>
    <w:rsid w:val="00741CCB"/>
    <w:rsid w:val="00746840"/>
    <w:rsid w:val="00747559"/>
    <w:rsid w:val="00751272"/>
    <w:rsid w:val="0075199E"/>
    <w:rsid w:val="00753495"/>
    <w:rsid w:val="00753BC3"/>
    <w:rsid w:val="007630EA"/>
    <w:rsid w:val="00763530"/>
    <w:rsid w:val="00765278"/>
    <w:rsid w:val="00771DE9"/>
    <w:rsid w:val="00772C8B"/>
    <w:rsid w:val="0077664B"/>
    <w:rsid w:val="00776680"/>
    <w:rsid w:val="007770BA"/>
    <w:rsid w:val="00777AC0"/>
    <w:rsid w:val="00780CEE"/>
    <w:rsid w:val="007826FA"/>
    <w:rsid w:val="00782B46"/>
    <w:rsid w:val="00783E8E"/>
    <w:rsid w:val="0078477F"/>
    <w:rsid w:val="0078486C"/>
    <w:rsid w:val="00784E6F"/>
    <w:rsid w:val="0078606E"/>
    <w:rsid w:val="007870BB"/>
    <w:rsid w:val="00787BD6"/>
    <w:rsid w:val="00787F50"/>
    <w:rsid w:val="0079178C"/>
    <w:rsid w:val="00793D26"/>
    <w:rsid w:val="00794D6E"/>
    <w:rsid w:val="007A22EC"/>
    <w:rsid w:val="007B03DB"/>
    <w:rsid w:val="007B2789"/>
    <w:rsid w:val="007B507B"/>
    <w:rsid w:val="007B5EAE"/>
    <w:rsid w:val="007B63AB"/>
    <w:rsid w:val="007B7C58"/>
    <w:rsid w:val="007C2C6A"/>
    <w:rsid w:val="007C4390"/>
    <w:rsid w:val="007C5331"/>
    <w:rsid w:val="007D0A01"/>
    <w:rsid w:val="007D1C20"/>
    <w:rsid w:val="007D2AF1"/>
    <w:rsid w:val="007D2B72"/>
    <w:rsid w:val="007D374C"/>
    <w:rsid w:val="007D538A"/>
    <w:rsid w:val="007D62CA"/>
    <w:rsid w:val="007E1A7E"/>
    <w:rsid w:val="007E51A9"/>
    <w:rsid w:val="007E56C4"/>
    <w:rsid w:val="007E5CBD"/>
    <w:rsid w:val="007F142D"/>
    <w:rsid w:val="007F1555"/>
    <w:rsid w:val="007F2937"/>
    <w:rsid w:val="007F74FF"/>
    <w:rsid w:val="007F77CF"/>
    <w:rsid w:val="00803719"/>
    <w:rsid w:val="00804690"/>
    <w:rsid w:val="008109A3"/>
    <w:rsid w:val="00812F9C"/>
    <w:rsid w:val="0081331B"/>
    <w:rsid w:val="00815CC2"/>
    <w:rsid w:val="0082600A"/>
    <w:rsid w:val="00826DBF"/>
    <w:rsid w:val="00832DF5"/>
    <w:rsid w:val="008338A9"/>
    <w:rsid w:val="00836B77"/>
    <w:rsid w:val="0084252E"/>
    <w:rsid w:val="00844665"/>
    <w:rsid w:val="0084683B"/>
    <w:rsid w:val="008521CF"/>
    <w:rsid w:val="0085264A"/>
    <w:rsid w:val="0085337D"/>
    <w:rsid w:val="00853A98"/>
    <w:rsid w:val="008555F8"/>
    <w:rsid w:val="00855C66"/>
    <w:rsid w:val="008568FD"/>
    <w:rsid w:val="008576DA"/>
    <w:rsid w:val="0086244E"/>
    <w:rsid w:val="00862E9C"/>
    <w:rsid w:val="00865187"/>
    <w:rsid w:val="008660BE"/>
    <w:rsid w:val="00870101"/>
    <w:rsid w:val="00872206"/>
    <w:rsid w:val="00873EA7"/>
    <w:rsid w:val="00874487"/>
    <w:rsid w:val="00877D63"/>
    <w:rsid w:val="0088024F"/>
    <w:rsid w:val="00881720"/>
    <w:rsid w:val="00881897"/>
    <w:rsid w:val="0088522E"/>
    <w:rsid w:val="0088597A"/>
    <w:rsid w:val="008878A6"/>
    <w:rsid w:val="00891405"/>
    <w:rsid w:val="00894E1A"/>
    <w:rsid w:val="00897B23"/>
    <w:rsid w:val="008A20FA"/>
    <w:rsid w:val="008A30D1"/>
    <w:rsid w:val="008A323B"/>
    <w:rsid w:val="008A41DF"/>
    <w:rsid w:val="008A43FA"/>
    <w:rsid w:val="008B1E6F"/>
    <w:rsid w:val="008B1FDE"/>
    <w:rsid w:val="008B4A25"/>
    <w:rsid w:val="008C1317"/>
    <w:rsid w:val="008C1C17"/>
    <w:rsid w:val="008C63BD"/>
    <w:rsid w:val="008C65B4"/>
    <w:rsid w:val="008C759B"/>
    <w:rsid w:val="008C78FB"/>
    <w:rsid w:val="008D3A00"/>
    <w:rsid w:val="008D5EC5"/>
    <w:rsid w:val="008D66FE"/>
    <w:rsid w:val="008D7BA3"/>
    <w:rsid w:val="008E3369"/>
    <w:rsid w:val="008E4949"/>
    <w:rsid w:val="008F0A8D"/>
    <w:rsid w:val="008F0CAF"/>
    <w:rsid w:val="008F26BE"/>
    <w:rsid w:val="008F3BE1"/>
    <w:rsid w:val="008F5E60"/>
    <w:rsid w:val="008F669D"/>
    <w:rsid w:val="008F7BF7"/>
    <w:rsid w:val="00900E30"/>
    <w:rsid w:val="0090189A"/>
    <w:rsid w:val="00901D34"/>
    <w:rsid w:val="00902A56"/>
    <w:rsid w:val="00905966"/>
    <w:rsid w:val="009127A0"/>
    <w:rsid w:val="0091502C"/>
    <w:rsid w:val="009162D6"/>
    <w:rsid w:val="00920472"/>
    <w:rsid w:val="00921C69"/>
    <w:rsid w:val="0093129A"/>
    <w:rsid w:val="009325FE"/>
    <w:rsid w:val="00933872"/>
    <w:rsid w:val="00934458"/>
    <w:rsid w:val="009362D4"/>
    <w:rsid w:val="0093670E"/>
    <w:rsid w:val="009379A5"/>
    <w:rsid w:val="00941771"/>
    <w:rsid w:val="00943E8C"/>
    <w:rsid w:val="00944524"/>
    <w:rsid w:val="00946EA5"/>
    <w:rsid w:val="0095047F"/>
    <w:rsid w:val="00950BCB"/>
    <w:rsid w:val="00950C9D"/>
    <w:rsid w:val="00953454"/>
    <w:rsid w:val="00967B2A"/>
    <w:rsid w:val="00970847"/>
    <w:rsid w:val="00971112"/>
    <w:rsid w:val="00974225"/>
    <w:rsid w:val="00974CEE"/>
    <w:rsid w:val="00975002"/>
    <w:rsid w:val="009802AE"/>
    <w:rsid w:val="0098055C"/>
    <w:rsid w:val="00982797"/>
    <w:rsid w:val="00983145"/>
    <w:rsid w:val="00983484"/>
    <w:rsid w:val="00983623"/>
    <w:rsid w:val="00983644"/>
    <w:rsid w:val="009844A4"/>
    <w:rsid w:val="00985D04"/>
    <w:rsid w:val="00991102"/>
    <w:rsid w:val="009A54B1"/>
    <w:rsid w:val="009A6959"/>
    <w:rsid w:val="009B2014"/>
    <w:rsid w:val="009B2A0A"/>
    <w:rsid w:val="009B3F86"/>
    <w:rsid w:val="009B3FCB"/>
    <w:rsid w:val="009B5ECE"/>
    <w:rsid w:val="009B6EC4"/>
    <w:rsid w:val="009C1068"/>
    <w:rsid w:val="009C2A68"/>
    <w:rsid w:val="009C66EB"/>
    <w:rsid w:val="009D1622"/>
    <w:rsid w:val="009D1ED3"/>
    <w:rsid w:val="009D6ABB"/>
    <w:rsid w:val="009E4712"/>
    <w:rsid w:val="009E504F"/>
    <w:rsid w:val="009E5338"/>
    <w:rsid w:val="009E58F8"/>
    <w:rsid w:val="009E67CF"/>
    <w:rsid w:val="009F14EB"/>
    <w:rsid w:val="009F236F"/>
    <w:rsid w:val="009F23F3"/>
    <w:rsid w:val="009F4647"/>
    <w:rsid w:val="009F4910"/>
    <w:rsid w:val="009F4C55"/>
    <w:rsid w:val="009F4F97"/>
    <w:rsid w:val="009F5551"/>
    <w:rsid w:val="00A00101"/>
    <w:rsid w:val="00A009F9"/>
    <w:rsid w:val="00A00E96"/>
    <w:rsid w:val="00A01084"/>
    <w:rsid w:val="00A036B7"/>
    <w:rsid w:val="00A06004"/>
    <w:rsid w:val="00A07317"/>
    <w:rsid w:val="00A07A8C"/>
    <w:rsid w:val="00A111E8"/>
    <w:rsid w:val="00A13089"/>
    <w:rsid w:val="00A15215"/>
    <w:rsid w:val="00A17732"/>
    <w:rsid w:val="00A2300C"/>
    <w:rsid w:val="00A2664A"/>
    <w:rsid w:val="00A27A08"/>
    <w:rsid w:val="00A30783"/>
    <w:rsid w:val="00A31DD3"/>
    <w:rsid w:val="00A475A3"/>
    <w:rsid w:val="00A515F0"/>
    <w:rsid w:val="00A5378F"/>
    <w:rsid w:val="00A55947"/>
    <w:rsid w:val="00A577CE"/>
    <w:rsid w:val="00A60155"/>
    <w:rsid w:val="00A61C78"/>
    <w:rsid w:val="00A62A19"/>
    <w:rsid w:val="00A65499"/>
    <w:rsid w:val="00A72031"/>
    <w:rsid w:val="00A77C0C"/>
    <w:rsid w:val="00A811BB"/>
    <w:rsid w:val="00A81590"/>
    <w:rsid w:val="00A90036"/>
    <w:rsid w:val="00A90825"/>
    <w:rsid w:val="00A91261"/>
    <w:rsid w:val="00A91BBF"/>
    <w:rsid w:val="00A91C4C"/>
    <w:rsid w:val="00A956A5"/>
    <w:rsid w:val="00A979E1"/>
    <w:rsid w:val="00AA2CD7"/>
    <w:rsid w:val="00AA2FD4"/>
    <w:rsid w:val="00AA7838"/>
    <w:rsid w:val="00AB260B"/>
    <w:rsid w:val="00AB66D8"/>
    <w:rsid w:val="00AB78E5"/>
    <w:rsid w:val="00AC0175"/>
    <w:rsid w:val="00AC05F5"/>
    <w:rsid w:val="00AC2A37"/>
    <w:rsid w:val="00AD41BB"/>
    <w:rsid w:val="00AD49AE"/>
    <w:rsid w:val="00AD6669"/>
    <w:rsid w:val="00AD7E8E"/>
    <w:rsid w:val="00AE0AC1"/>
    <w:rsid w:val="00AE0D04"/>
    <w:rsid w:val="00AE1CA6"/>
    <w:rsid w:val="00AE4C3E"/>
    <w:rsid w:val="00AF191D"/>
    <w:rsid w:val="00B014E7"/>
    <w:rsid w:val="00B01E62"/>
    <w:rsid w:val="00B05F78"/>
    <w:rsid w:val="00B06374"/>
    <w:rsid w:val="00B07F2B"/>
    <w:rsid w:val="00B15302"/>
    <w:rsid w:val="00B157F6"/>
    <w:rsid w:val="00B15C5E"/>
    <w:rsid w:val="00B22496"/>
    <w:rsid w:val="00B22DFB"/>
    <w:rsid w:val="00B238D2"/>
    <w:rsid w:val="00B2672F"/>
    <w:rsid w:val="00B2767B"/>
    <w:rsid w:val="00B27F0A"/>
    <w:rsid w:val="00B30194"/>
    <w:rsid w:val="00B32499"/>
    <w:rsid w:val="00B34B2E"/>
    <w:rsid w:val="00B37B89"/>
    <w:rsid w:val="00B41A87"/>
    <w:rsid w:val="00B44DDE"/>
    <w:rsid w:val="00B451AC"/>
    <w:rsid w:val="00B46B87"/>
    <w:rsid w:val="00B517DA"/>
    <w:rsid w:val="00B5443F"/>
    <w:rsid w:val="00B55422"/>
    <w:rsid w:val="00B644A0"/>
    <w:rsid w:val="00B66F2A"/>
    <w:rsid w:val="00B67C10"/>
    <w:rsid w:val="00B71234"/>
    <w:rsid w:val="00B7419F"/>
    <w:rsid w:val="00B75503"/>
    <w:rsid w:val="00B76AC7"/>
    <w:rsid w:val="00B77C4C"/>
    <w:rsid w:val="00B80711"/>
    <w:rsid w:val="00B81B9D"/>
    <w:rsid w:val="00B84B16"/>
    <w:rsid w:val="00B86E2F"/>
    <w:rsid w:val="00B90103"/>
    <w:rsid w:val="00B9428B"/>
    <w:rsid w:val="00B94889"/>
    <w:rsid w:val="00B94C80"/>
    <w:rsid w:val="00BA07DE"/>
    <w:rsid w:val="00BA2A77"/>
    <w:rsid w:val="00BA38A7"/>
    <w:rsid w:val="00BB6C4D"/>
    <w:rsid w:val="00BB6D47"/>
    <w:rsid w:val="00BC2A39"/>
    <w:rsid w:val="00BC3609"/>
    <w:rsid w:val="00BC611A"/>
    <w:rsid w:val="00BD0C2B"/>
    <w:rsid w:val="00BD3B31"/>
    <w:rsid w:val="00BD6385"/>
    <w:rsid w:val="00BE5EF2"/>
    <w:rsid w:val="00BF4C27"/>
    <w:rsid w:val="00BF6ECD"/>
    <w:rsid w:val="00BF71AE"/>
    <w:rsid w:val="00C027D3"/>
    <w:rsid w:val="00C2175D"/>
    <w:rsid w:val="00C217A2"/>
    <w:rsid w:val="00C21F1A"/>
    <w:rsid w:val="00C276DE"/>
    <w:rsid w:val="00C27FB7"/>
    <w:rsid w:val="00C33548"/>
    <w:rsid w:val="00C33777"/>
    <w:rsid w:val="00C33E59"/>
    <w:rsid w:val="00C428F4"/>
    <w:rsid w:val="00C44CBF"/>
    <w:rsid w:val="00C47965"/>
    <w:rsid w:val="00C534DB"/>
    <w:rsid w:val="00C57876"/>
    <w:rsid w:val="00C60F92"/>
    <w:rsid w:val="00C64375"/>
    <w:rsid w:val="00C719B2"/>
    <w:rsid w:val="00C72E9C"/>
    <w:rsid w:val="00C75DF8"/>
    <w:rsid w:val="00C8304A"/>
    <w:rsid w:val="00C83D5A"/>
    <w:rsid w:val="00C847E9"/>
    <w:rsid w:val="00C953AD"/>
    <w:rsid w:val="00C95971"/>
    <w:rsid w:val="00CA01E4"/>
    <w:rsid w:val="00CA14E1"/>
    <w:rsid w:val="00CA4F53"/>
    <w:rsid w:val="00CA5FE8"/>
    <w:rsid w:val="00CA70E3"/>
    <w:rsid w:val="00CA74A7"/>
    <w:rsid w:val="00CA7987"/>
    <w:rsid w:val="00CB039D"/>
    <w:rsid w:val="00CB14C2"/>
    <w:rsid w:val="00CB202B"/>
    <w:rsid w:val="00CB31B3"/>
    <w:rsid w:val="00CB4549"/>
    <w:rsid w:val="00CB45FE"/>
    <w:rsid w:val="00CC0134"/>
    <w:rsid w:val="00CC0855"/>
    <w:rsid w:val="00CC20EC"/>
    <w:rsid w:val="00CC2B88"/>
    <w:rsid w:val="00CC46EF"/>
    <w:rsid w:val="00CC4B94"/>
    <w:rsid w:val="00CC6F2E"/>
    <w:rsid w:val="00CC7386"/>
    <w:rsid w:val="00CD1365"/>
    <w:rsid w:val="00CD1D7C"/>
    <w:rsid w:val="00CD4067"/>
    <w:rsid w:val="00CD410D"/>
    <w:rsid w:val="00CD4C98"/>
    <w:rsid w:val="00CE12AC"/>
    <w:rsid w:val="00CE4B8B"/>
    <w:rsid w:val="00CE545D"/>
    <w:rsid w:val="00CE75C2"/>
    <w:rsid w:val="00CF0D4F"/>
    <w:rsid w:val="00CF0DDC"/>
    <w:rsid w:val="00CF368C"/>
    <w:rsid w:val="00CF4679"/>
    <w:rsid w:val="00D00190"/>
    <w:rsid w:val="00D02004"/>
    <w:rsid w:val="00D04F90"/>
    <w:rsid w:val="00D07562"/>
    <w:rsid w:val="00D1134B"/>
    <w:rsid w:val="00D14C19"/>
    <w:rsid w:val="00D161CC"/>
    <w:rsid w:val="00D16A31"/>
    <w:rsid w:val="00D2027D"/>
    <w:rsid w:val="00D20D1F"/>
    <w:rsid w:val="00D21374"/>
    <w:rsid w:val="00D24170"/>
    <w:rsid w:val="00D31F44"/>
    <w:rsid w:val="00D3358E"/>
    <w:rsid w:val="00D336D0"/>
    <w:rsid w:val="00D34C02"/>
    <w:rsid w:val="00D379CA"/>
    <w:rsid w:val="00D405E5"/>
    <w:rsid w:val="00D40CBB"/>
    <w:rsid w:val="00D41300"/>
    <w:rsid w:val="00D422BC"/>
    <w:rsid w:val="00D459B2"/>
    <w:rsid w:val="00D61FD8"/>
    <w:rsid w:val="00D6454E"/>
    <w:rsid w:val="00D7118E"/>
    <w:rsid w:val="00D774C3"/>
    <w:rsid w:val="00D8028C"/>
    <w:rsid w:val="00D80E80"/>
    <w:rsid w:val="00D832DC"/>
    <w:rsid w:val="00D83D3E"/>
    <w:rsid w:val="00D84277"/>
    <w:rsid w:val="00D8432B"/>
    <w:rsid w:val="00D8778E"/>
    <w:rsid w:val="00D92950"/>
    <w:rsid w:val="00D93279"/>
    <w:rsid w:val="00D93913"/>
    <w:rsid w:val="00D96889"/>
    <w:rsid w:val="00DA2BFE"/>
    <w:rsid w:val="00DA5D13"/>
    <w:rsid w:val="00DA5EE7"/>
    <w:rsid w:val="00DA6BA8"/>
    <w:rsid w:val="00DB0688"/>
    <w:rsid w:val="00DB0873"/>
    <w:rsid w:val="00DB2291"/>
    <w:rsid w:val="00DB6AF4"/>
    <w:rsid w:val="00DB77D9"/>
    <w:rsid w:val="00DC0C86"/>
    <w:rsid w:val="00DC2119"/>
    <w:rsid w:val="00DC7A5E"/>
    <w:rsid w:val="00DD2FCF"/>
    <w:rsid w:val="00DD4D87"/>
    <w:rsid w:val="00DE22E1"/>
    <w:rsid w:val="00DE401B"/>
    <w:rsid w:val="00DE74F1"/>
    <w:rsid w:val="00DE7629"/>
    <w:rsid w:val="00DE76B7"/>
    <w:rsid w:val="00DF0323"/>
    <w:rsid w:val="00DF5435"/>
    <w:rsid w:val="00E01F8C"/>
    <w:rsid w:val="00E044BA"/>
    <w:rsid w:val="00E04E48"/>
    <w:rsid w:val="00E05403"/>
    <w:rsid w:val="00E12945"/>
    <w:rsid w:val="00E129E8"/>
    <w:rsid w:val="00E14523"/>
    <w:rsid w:val="00E14A13"/>
    <w:rsid w:val="00E16E56"/>
    <w:rsid w:val="00E20645"/>
    <w:rsid w:val="00E21B48"/>
    <w:rsid w:val="00E23561"/>
    <w:rsid w:val="00E23F66"/>
    <w:rsid w:val="00E24B97"/>
    <w:rsid w:val="00E253C5"/>
    <w:rsid w:val="00E278CE"/>
    <w:rsid w:val="00E30D23"/>
    <w:rsid w:val="00E32A91"/>
    <w:rsid w:val="00E32F26"/>
    <w:rsid w:val="00E35047"/>
    <w:rsid w:val="00E46B20"/>
    <w:rsid w:val="00E529F4"/>
    <w:rsid w:val="00E5460C"/>
    <w:rsid w:val="00E56503"/>
    <w:rsid w:val="00E5690A"/>
    <w:rsid w:val="00E60E8D"/>
    <w:rsid w:val="00E6242D"/>
    <w:rsid w:val="00E7469D"/>
    <w:rsid w:val="00E821EE"/>
    <w:rsid w:val="00E87EC2"/>
    <w:rsid w:val="00E91AB2"/>
    <w:rsid w:val="00E949C2"/>
    <w:rsid w:val="00E95D64"/>
    <w:rsid w:val="00E963A5"/>
    <w:rsid w:val="00E97591"/>
    <w:rsid w:val="00EA2C14"/>
    <w:rsid w:val="00EA6CE3"/>
    <w:rsid w:val="00EB073F"/>
    <w:rsid w:val="00EB1213"/>
    <w:rsid w:val="00EB2F8E"/>
    <w:rsid w:val="00EB3B8C"/>
    <w:rsid w:val="00EB3BAF"/>
    <w:rsid w:val="00EB40B4"/>
    <w:rsid w:val="00EB539C"/>
    <w:rsid w:val="00EB5D5E"/>
    <w:rsid w:val="00EB60C1"/>
    <w:rsid w:val="00EB6150"/>
    <w:rsid w:val="00EB74BF"/>
    <w:rsid w:val="00EC083C"/>
    <w:rsid w:val="00EC0CEB"/>
    <w:rsid w:val="00EC2CFE"/>
    <w:rsid w:val="00ED0162"/>
    <w:rsid w:val="00ED1C16"/>
    <w:rsid w:val="00ED3996"/>
    <w:rsid w:val="00EE3AC6"/>
    <w:rsid w:val="00EE5F69"/>
    <w:rsid w:val="00EF320C"/>
    <w:rsid w:val="00EF4222"/>
    <w:rsid w:val="00EF48E2"/>
    <w:rsid w:val="00EF541E"/>
    <w:rsid w:val="00F00C8C"/>
    <w:rsid w:val="00F011A5"/>
    <w:rsid w:val="00F0216E"/>
    <w:rsid w:val="00F06875"/>
    <w:rsid w:val="00F0710E"/>
    <w:rsid w:val="00F102E2"/>
    <w:rsid w:val="00F1307E"/>
    <w:rsid w:val="00F14D50"/>
    <w:rsid w:val="00F17D8C"/>
    <w:rsid w:val="00F24217"/>
    <w:rsid w:val="00F24C76"/>
    <w:rsid w:val="00F251EA"/>
    <w:rsid w:val="00F377CD"/>
    <w:rsid w:val="00F37ABC"/>
    <w:rsid w:val="00F4074C"/>
    <w:rsid w:val="00F4087C"/>
    <w:rsid w:val="00F40B3D"/>
    <w:rsid w:val="00F45872"/>
    <w:rsid w:val="00F460DA"/>
    <w:rsid w:val="00F563B8"/>
    <w:rsid w:val="00F633EB"/>
    <w:rsid w:val="00F66806"/>
    <w:rsid w:val="00F71FF5"/>
    <w:rsid w:val="00F72229"/>
    <w:rsid w:val="00F73F17"/>
    <w:rsid w:val="00F80369"/>
    <w:rsid w:val="00F84D05"/>
    <w:rsid w:val="00F85374"/>
    <w:rsid w:val="00F868E1"/>
    <w:rsid w:val="00F91E36"/>
    <w:rsid w:val="00F92E4B"/>
    <w:rsid w:val="00F92E77"/>
    <w:rsid w:val="00F9367E"/>
    <w:rsid w:val="00F94E02"/>
    <w:rsid w:val="00F950B0"/>
    <w:rsid w:val="00FB29C9"/>
    <w:rsid w:val="00FB484A"/>
    <w:rsid w:val="00FC0BDC"/>
    <w:rsid w:val="00FC25B2"/>
    <w:rsid w:val="00FC2BDC"/>
    <w:rsid w:val="00FC40BC"/>
    <w:rsid w:val="00FC4FCB"/>
    <w:rsid w:val="00FD3027"/>
    <w:rsid w:val="00FD3534"/>
    <w:rsid w:val="00FD4A84"/>
    <w:rsid w:val="00FE315D"/>
    <w:rsid w:val="00FF0C4A"/>
    <w:rsid w:val="00FF636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D59949"/>
  <w15:chartTrackingRefBased/>
  <w15:docId w15:val="{9BFB4329-FAD8-4423-B958-00ABE31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07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7307"/>
    <w:pPr>
      <w:keepNext/>
      <w:outlineLvl w:val="0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454"/>
    <w:pPr>
      <w:spacing w:before="240" w:after="60"/>
      <w:outlineLvl w:val="7"/>
    </w:pPr>
    <w:rPr>
      <w:rFonts w:ascii="Calibri" w:eastAsia="PMingLiU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27307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953454"/>
    <w:rPr>
      <w:rFonts w:ascii="Calibri" w:eastAsia="PMingLiU" w:hAnsi="Calibri" w:cs="Times New Roman"/>
      <w:i/>
      <w:i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953454"/>
    <w:rPr>
      <w:sz w:val="22"/>
    </w:rPr>
  </w:style>
  <w:style w:type="character" w:customStyle="1" w:styleId="BodyTextChar">
    <w:name w:val="Body Text Char"/>
    <w:link w:val="BodyText"/>
    <w:rsid w:val="00953454"/>
    <w:rPr>
      <w:rFonts w:ascii="Times New Roman" w:eastAsia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53454"/>
  </w:style>
  <w:style w:type="table" w:styleId="TableGrid">
    <w:name w:val="Table Grid"/>
    <w:basedOn w:val="TableNormal"/>
    <w:uiPriority w:val="59"/>
    <w:rsid w:val="00A4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78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37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2E4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E446F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D3F9-8C28-4369-AC7A-7D80B143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&amp; Val Muller</dc:creator>
  <cp:keywords/>
  <dc:description/>
  <cp:lastModifiedBy>Ed Muller</cp:lastModifiedBy>
  <cp:revision>155</cp:revision>
  <cp:lastPrinted>2019-04-16T16:12:00Z</cp:lastPrinted>
  <dcterms:created xsi:type="dcterms:W3CDTF">2019-04-16T10:11:00Z</dcterms:created>
  <dcterms:modified xsi:type="dcterms:W3CDTF">2019-04-28T12:13:00Z</dcterms:modified>
</cp:coreProperties>
</file>