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DAB4" w14:textId="2E97EE1D" w:rsidR="00227307" w:rsidRPr="0080168A" w:rsidRDefault="006E5665" w:rsidP="00227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E9BFA36" w14:textId="22AB9B15" w:rsidR="00227307" w:rsidRPr="0080168A" w:rsidRDefault="00227307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168A">
        <w:rPr>
          <w:rFonts w:ascii="Arial" w:hAnsi="Arial" w:cs="Arial"/>
          <w:b/>
          <w:bCs/>
          <w:sz w:val="22"/>
          <w:szCs w:val="22"/>
        </w:rPr>
        <w:t>Minutes of</w:t>
      </w:r>
      <w:r w:rsidR="006C4371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stockticker">
        <w:r w:rsidRPr="0080168A">
          <w:rPr>
            <w:rFonts w:ascii="Arial" w:hAnsi="Arial" w:cs="Arial"/>
            <w:b/>
            <w:bCs/>
            <w:sz w:val="22"/>
            <w:szCs w:val="22"/>
          </w:rPr>
          <w:t>PCC</w:t>
        </w:r>
      </w:smartTag>
      <w:r w:rsidRPr="0080168A">
        <w:rPr>
          <w:rFonts w:ascii="Arial" w:hAnsi="Arial" w:cs="Arial"/>
          <w:b/>
          <w:bCs/>
          <w:sz w:val="22"/>
          <w:szCs w:val="22"/>
        </w:rPr>
        <w:t xml:space="preserve"> Meeting held on </w:t>
      </w:r>
      <w:r w:rsidR="0075592E">
        <w:rPr>
          <w:rFonts w:ascii="Arial" w:hAnsi="Arial" w:cs="Arial"/>
          <w:b/>
          <w:bCs/>
          <w:sz w:val="22"/>
          <w:szCs w:val="22"/>
        </w:rPr>
        <w:t>22</w:t>
      </w:r>
      <w:r w:rsidR="0075592E" w:rsidRPr="0075592E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75592E">
        <w:rPr>
          <w:rFonts w:ascii="Arial" w:hAnsi="Arial" w:cs="Arial"/>
          <w:b/>
          <w:bCs/>
          <w:sz w:val="22"/>
          <w:szCs w:val="22"/>
        </w:rPr>
        <w:t xml:space="preserve"> March</w:t>
      </w:r>
      <w:r w:rsidR="008B1E6F">
        <w:rPr>
          <w:rFonts w:ascii="Arial" w:hAnsi="Arial" w:cs="Arial"/>
          <w:b/>
          <w:bCs/>
          <w:sz w:val="22"/>
          <w:szCs w:val="22"/>
        </w:rPr>
        <w:t xml:space="preserve"> 201</w:t>
      </w:r>
      <w:r w:rsidR="0075592E">
        <w:rPr>
          <w:rFonts w:ascii="Arial" w:hAnsi="Arial" w:cs="Arial"/>
          <w:b/>
          <w:bCs/>
          <w:sz w:val="22"/>
          <w:szCs w:val="22"/>
        </w:rPr>
        <w:t>8</w:t>
      </w:r>
    </w:p>
    <w:p w14:paraId="70DAED1D" w14:textId="77777777" w:rsidR="00227307" w:rsidRDefault="00143BA9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</w:t>
      </w:r>
      <w:r w:rsidR="008B1E6F">
        <w:rPr>
          <w:rFonts w:ascii="Arial" w:hAnsi="Arial" w:cs="Arial"/>
          <w:b/>
          <w:bCs/>
          <w:sz w:val="22"/>
          <w:szCs w:val="22"/>
        </w:rPr>
        <w:t xml:space="preserve"> </w:t>
      </w:r>
      <w:r w:rsidR="00E05403">
        <w:rPr>
          <w:rFonts w:ascii="Arial" w:hAnsi="Arial" w:cs="Arial"/>
          <w:b/>
          <w:bCs/>
          <w:sz w:val="22"/>
          <w:szCs w:val="22"/>
        </w:rPr>
        <w:t>Church House,</w:t>
      </w:r>
      <w:r w:rsidR="00694B96">
        <w:rPr>
          <w:rFonts w:ascii="Arial" w:hAnsi="Arial" w:cs="Arial"/>
          <w:b/>
          <w:bCs/>
          <w:sz w:val="22"/>
          <w:szCs w:val="22"/>
        </w:rPr>
        <w:t xml:space="preserve"> Bletchingley</w:t>
      </w:r>
      <w:r w:rsidR="0088024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C76959" w14:textId="77777777" w:rsidR="0043073E" w:rsidRDefault="0043073E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213FE5" w14:textId="77777777" w:rsidR="00173581" w:rsidRDefault="00173581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9CEF63" w14:textId="77777777" w:rsidR="00173581" w:rsidRDefault="00173581" w:rsidP="00103902">
      <w:pPr>
        <w:ind w:left="4536" w:hanging="453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</w:p>
    <w:p w14:paraId="3F986F79" w14:textId="77777777" w:rsidR="006505CC" w:rsidRDefault="000E2533" w:rsidP="00103902">
      <w:pPr>
        <w:tabs>
          <w:tab w:val="left" w:pos="4536"/>
        </w:tabs>
        <w:ind w:left="4536" w:hanging="45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 Phaedra Pamphilon Green (Rector)</w:t>
      </w:r>
      <w:r w:rsidR="006505CC">
        <w:rPr>
          <w:rFonts w:ascii="Arial" w:hAnsi="Arial" w:cs="Arial"/>
          <w:bCs/>
          <w:sz w:val="22"/>
          <w:szCs w:val="22"/>
        </w:rPr>
        <w:tab/>
      </w:r>
    </w:p>
    <w:p w14:paraId="55F94BDF" w14:textId="363751B4" w:rsidR="00465AF1" w:rsidRPr="006505CC" w:rsidRDefault="00AD2F70" w:rsidP="00103902">
      <w:pPr>
        <w:tabs>
          <w:tab w:val="left" w:pos="4536"/>
        </w:tabs>
        <w:ind w:left="4536" w:hanging="45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F39E54F" w14:textId="04A3B714" w:rsidR="000E5DD7" w:rsidRDefault="00ED2939" w:rsidP="000E5DD7">
      <w:pPr>
        <w:tabs>
          <w:tab w:val="left" w:pos="4536"/>
        </w:tabs>
        <w:ind w:left="4536" w:hanging="45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April Alexander (Churchwarden)</w:t>
      </w:r>
      <w:r w:rsidR="006505CC">
        <w:rPr>
          <w:rFonts w:ascii="Arial" w:hAnsi="Arial" w:cs="Arial"/>
          <w:bCs/>
          <w:sz w:val="22"/>
          <w:szCs w:val="22"/>
        </w:rPr>
        <w:tab/>
      </w:r>
      <w:r w:rsidR="00D8473B">
        <w:rPr>
          <w:rFonts w:ascii="Arial" w:hAnsi="Arial" w:cs="Arial"/>
          <w:bCs/>
          <w:sz w:val="22"/>
          <w:szCs w:val="22"/>
        </w:rPr>
        <w:t>Cyril Mighall</w:t>
      </w:r>
    </w:p>
    <w:p w14:paraId="33564DD8" w14:textId="77777777" w:rsidR="00D8473B" w:rsidRDefault="00F46D53" w:rsidP="00D8473B">
      <w:pPr>
        <w:tabs>
          <w:tab w:val="left" w:pos="4536"/>
        </w:tabs>
        <w:ind w:left="4536" w:hanging="4536"/>
        <w:rPr>
          <w:rFonts w:ascii="Arial" w:hAnsi="Arial" w:cs="Arial"/>
          <w:bCs/>
          <w:sz w:val="22"/>
          <w:szCs w:val="22"/>
        </w:rPr>
      </w:pPr>
      <w:r w:rsidRPr="00F46F04">
        <w:rPr>
          <w:rFonts w:ascii="Arial" w:hAnsi="Arial" w:cs="Arial"/>
          <w:bCs/>
          <w:sz w:val="22"/>
          <w:szCs w:val="22"/>
        </w:rPr>
        <w:t>Glynis Beazley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D8473B">
        <w:rPr>
          <w:rFonts w:ascii="Arial" w:hAnsi="Arial" w:cs="Arial"/>
          <w:bCs/>
          <w:sz w:val="22"/>
          <w:szCs w:val="22"/>
        </w:rPr>
        <w:t>Valerie Muller (PCC Secretary</w:t>
      </w:r>
      <w:r w:rsidR="00D8473B" w:rsidRPr="006505CC">
        <w:rPr>
          <w:rFonts w:ascii="Arial" w:hAnsi="Arial" w:cs="Arial"/>
          <w:bCs/>
          <w:sz w:val="22"/>
          <w:szCs w:val="22"/>
        </w:rPr>
        <w:t xml:space="preserve"> </w:t>
      </w:r>
    </w:p>
    <w:p w14:paraId="39EFC27B" w14:textId="77777777" w:rsidR="00EA7313" w:rsidRDefault="000844FD" w:rsidP="00EA7313">
      <w:pPr>
        <w:ind w:left="4536" w:hanging="45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John Buck</w:t>
      </w:r>
      <w:r w:rsidR="00EA7313">
        <w:rPr>
          <w:rFonts w:ascii="Arial" w:hAnsi="Arial" w:cs="Arial"/>
          <w:bCs/>
          <w:sz w:val="22"/>
          <w:szCs w:val="22"/>
        </w:rPr>
        <w:tab/>
        <w:t>Sandie Roper</w:t>
      </w:r>
      <w:r w:rsidR="00EA7313">
        <w:rPr>
          <w:rFonts w:ascii="Arial" w:hAnsi="Arial" w:cs="Arial"/>
          <w:bCs/>
          <w:sz w:val="22"/>
          <w:szCs w:val="22"/>
        </w:rPr>
        <w:tab/>
      </w:r>
    </w:p>
    <w:p w14:paraId="7C90E7DA" w14:textId="60DEF87A" w:rsidR="00ED2939" w:rsidRDefault="000E5DD7" w:rsidP="00103902">
      <w:pPr>
        <w:ind w:left="4536" w:hanging="45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Richard Fowler</w:t>
      </w:r>
      <w:r w:rsidR="00103902">
        <w:rPr>
          <w:rFonts w:ascii="Arial" w:hAnsi="Arial" w:cs="Arial"/>
          <w:bCs/>
          <w:sz w:val="22"/>
          <w:szCs w:val="22"/>
        </w:rPr>
        <w:tab/>
      </w:r>
      <w:r w:rsidR="00EA7313">
        <w:rPr>
          <w:rFonts w:ascii="Arial" w:hAnsi="Arial" w:cs="Arial"/>
          <w:bCs/>
          <w:sz w:val="22"/>
          <w:szCs w:val="22"/>
        </w:rPr>
        <w:t>Lisa Swan (Acting Treasurer)</w:t>
      </w:r>
    </w:p>
    <w:p w14:paraId="52B4C9E1" w14:textId="18D3E6B7" w:rsidR="00D8473B" w:rsidRDefault="002C4F19" w:rsidP="00D8473B">
      <w:pPr>
        <w:tabs>
          <w:tab w:val="left" w:pos="4536"/>
        </w:tabs>
        <w:ind w:left="4536" w:hanging="45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Sarah Goad</w:t>
      </w:r>
      <w:r w:rsidR="00D8473B">
        <w:rPr>
          <w:rFonts w:ascii="Arial" w:hAnsi="Arial" w:cs="Arial"/>
          <w:bCs/>
          <w:sz w:val="22"/>
          <w:szCs w:val="22"/>
        </w:rPr>
        <w:tab/>
        <w:t>John Thurston</w:t>
      </w:r>
      <w:r w:rsidR="00266EC8">
        <w:rPr>
          <w:rFonts w:ascii="Arial" w:hAnsi="Arial" w:cs="Arial"/>
          <w:bCs/>
          <w:sz w:val="22"/>
          <w:szCs w:val="22"/>
        </w:rPr>
        <w:t xml:space="preserve"> (Churchwarden)</w:t>
      </w:r>
    </w:p>
    <w:p w14:paraId="711B19C8" w14:textId="7967D353" w:rsidR="002C4F19" w:rsidRDefault="002C4F19" w:rsidP="000E5DD7">
      <w:pPr>
        <w:tabs>
          <w:tab w:val="left" w:pos="4536"/>
        </w:tabs>
        <w:ind w:left="4536" w:hanging="45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Alison Horlock</w:t>
      </w:r>
      <w:r w:rsidR="00D8473B">
        <w:rPr>
          <w:rFonts w:ascii="Arial" w:hAnsi="Arial" w:cs="Arial"/>
          <w:bCs/>
          <w:sz w:val="22"/>
          <w:szCs w:val="22"/>
        </w:rPr>
        <w:tab/>
      </w:r>
      <w:r w:rsidR="00D8473B" w:rsidRPr="006505CC">
        <w:rPr>
          <w:rFonts w:ascii="Arial" w:hAnsi="Arial" w:cs="Arial"/>
          <w:bCs/>
          <w:sz w:val="22"/>
          <w:szCs w:val="22"/>
        </w:rPr>
        <w:t>Clare Wilson</w:t>
      </w:r>
    </w:p>
    <w:p w14:paraId="73D95119" w14:textId="0B57BB11" w:rsidR="002C4F19" w:rsidRDefault="000E5DD7" w:rsidP="000E5DD7">
      <w:pPr>
        <w:tabs>
          <w:tab w:val="left" w:pos="4536"/>
        </w:tabs>
        <w:ind w:left="4536" w:hanging="45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Jennifer Hyde</w:t>
      </w:r>
      <w:r w:rsidR="002C4F19" w:rsidRPr="002C4F19">
        <w:rPr>
          <w:rFonts w:ascii="Arial" w:hAnsi="Arial" w:cs="Arial"/>
          <w:bCs/>
          <w:sz w:val="22"/>
          <w:szCs w:val="22"/>
        </w:rPr>
        <w:t xml:space="preserve"> </w:t>
      </w:r>
      <w:r w:rsidR="006F4A65">
        <w:rPr>
          <w:rFonts w:ascii="Arial" w:hAnsi="Arial" w:cs="Arial"/>
          <w:bCs/>
          <w:sz w:val="22"/>
          <w:szCs w:val="22"/>
        </w:rPr>
        <w:tab/>
      </w:r>
    </w:p>
    <w:p w14:paraId="7E2989D8" w14:textId="7C1A3827" w:rsidR="002C4F19" w:rsidRDefault="002C4F19" w:rsidP="000E5DD7">
      <w:pPr>
        <w:tabs>
          <w:tab w:val="left" w:pos="4536"/>
        </w:tabs>
        <w:ind w:left="4536" w:hanging="45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Robin Idle</w:t>
      </w:r>
      <w:r w:rsidR="000D6CC2">
        <w:rPr>
          <w:rFonts w:ascii="Arial" w:hAnsi="Arial" w:cs="Arial"/>
          <w:bCs/>
          <w:sz w:val="22"/>
          <w:szCs w:val="22"/>
        </w:rPr>
        <w:tab/>
      </w:r>
    </w:p>
    <w:p w14:paraId="2ECA53CA" w14:textId="77777777" w:rsidR="00F46D53" w:rsidRDefault="00F46D53" w:rsidP="00103902">
      <w:pPr>
        <w:tabs>
          <w:tab w:val="left" w:pos="4536"/>
        </w:tabs>
        <w:ind w:left="4536" w:hanging="453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Oliver Jackson </w:t>
      </w:r>
    </w:p>
    <w:p w14:paraId="24371806" w14:textId="77777777" w:rsidR="00465AF1" w:rsidRDefault="00465AF1" w:rsidP="00103902">
      <w:pPr>
        <w:tabs>
          <w:tab w:val="left" w:pos="4536"/>
        </w:tabs>
        <w:ind w:left="4536" w:hanging="4536"/>
        <w:rPr>
          <w:rFonts w:ascii="Arial" w:hAnsi="Arial" w:cs="Arial"/>
          <w:bCs/>
          <w:sz w:val="22"/>
          <w:szCs w:val="22"/>
        </w:rPr>
      </w:pPr>
    </w:p>
    <w:p w14:paraId="70A16882" w14:textId="77777777" w:rsidR="006505CC" w:rsidRPr="00006132" w:rsidRDefault="006505CC" w:rsidP="00103902">
      <w:pPr>
        <w:tabs>
          <w:tab w:val="left" w:pos="4536"/>
        </w:tabs>
        <w:ind w:left="4536" w:hanging="4536"/>
        <w:rPr>
          <w:rFonts w:ascii="Arial" w:hAnsi="Arial" w:cs="Arial"/>
          <w:b/>
          <w:bCs/>
          <w:sz w:val="22"/>
          <w:szCs w:val="22"/>
        </w:rPr>
      </w:pPr>
    </w:p>
    <w:p w14:paraId="7A5087A7" w14:textId="4598195B" w:rsidR="00E74A42" w:rsidRDefault="00103902" w:rsidP="00E74A42">
      <w:pPr>
        <w:tabs>
          <w:tab w:val="left" w:pos="4536"/>
        </w:tabs>
        <w:ind w:left="4536" w:hanging="4536"/>
        <w:rPr>
          <w:rFonts w:ascii="Arial" w:hAnsi="Arial" w:cs="Arial"/>
          <w:bCs/>
          <w:sz w:val="22"/>
          <w:szCs w:val="22"/>
        </w:rPr>
      </w:pPr>
      <w:r w:rsidRPr="00103902">
        <w:rPr>
          <w:rFonts w:ascii="Arial" w:hAnsi="Arial" w:cs="Arial"/>
          <w:b/>
          <w:bCs/>
          <w:sz w:val="22"/>
          <w:szCs w:val="22"/>
        </w:rPr>
        <w:t>Apologies:</w:t>
      </w:r>
      <w:r w:rsidR="00F46F04">
        <w:rPr>
          <w:rFonts w:ascii="Arial" w:hAnsi="Arial" w:cs="Arial"/>
          <w:bCs/>
          <w:sz w:val="22"/>
          <w:szCs w:val="22"/>
        </w:rPr>
        <w:t xml:space="preserve"> </w:t>
      </w:r>
      <w:r w:rsidR="00EA3D96" w:rsidRPr="00F46F04">
        <w:rPr>
          <w:rFonts w:ascii="Arial" w:hAnsi="Arial" w:cs="Arial"/>
          <w:bCs/>
          <w:sz w:val="22"/>
          <w:szCs w:val="22"/>
        </w:rPr>
        <w:t xml:space="preserve">Leana </w:t>
      </w:r>
      <w:r w:rsidR="00F65556" w:rsidRPr="00F46F04">
        <w:rPr>
          <w:rFonts w:ascii="Arial" w:hAnsi="Arial" w:cs="Arial"/>
          <w:bCs/>
          <w:sz w:val="22"/>
          <w:szCs w:val="22"/>
        </w:rPr>
        <w:t>Quevedo</w:t>
      </w:r>
      <w:r w:rsidR="00EA3D96" w:rsidRPr="00F46F04">
        <w:rPr>
          <w:rFonts w:ascii="Arial" w:hAnsi="Arial" w:cs="Arial"/>
          <w:bCs/>
          <w:sz w:val="22"/>
          <w:szCs w:val="22"/>
        </w:rPr>
        <w:t xml:space="preserve">, </w:t>
      </w:r>
      <w:r w:rsidR="00E74A42">
        <w:rPr>
          <w:rFonts w:ascii="Arial" w:hAnsi="Arial" w:cs="Arial"/>
          <w:bCs/>
          <w:sz w:val="22"/>
          <w:szCs w:val="22"/>
        </w:rPr>
        <w:t>Caroline George</w:t>
      </w:r>
      <w:r w:rsidR="00EA3D96" w:rsidRPr="00F46F04">
        <w:rPr>
          <w:rFonts w:ascii="Arial" w:hAnsi="Arial" w:cs="Arial"/>
          <w:bCs/>
          <w:sz w:val="22"/>
          <w:szCs w:val="22"/>
        </w:rPr>
        <w:t>.</w:t>
      </w:r>
      <w:r w:rsidR="00E74A42" w:rsidRPr="00E74A42">
        <w:rPr>
          <w:rFonts w:ascii="Arial" w:hAnsi="Arial" w:cs="Arial"/>
          <w:bCs/>
          <w:sz w:val="22"/>
          <w:szCs w:val="22"/>
        </w:rPr>
        <w:t xml:space="preserve"> </w:t>
      </w:r>
      <w:r w:rsidR="00E74A42" w:rsidRPr="006505CC">
        <w:rPr>
          <w:rFonts w:ascii="Arial" w:hAnsi="Arial" w:cs="Arial"/>
          <w:bCs/>
          <w:sz w:val="22"/>
          <w:szCs w:val="22"/>
        </w:rPr>
        <w:t>Nicky Worsley</w:t>
      </w:r>
    </w:p>
    <w:p w14:paraId="7B332441" w14:textId="7F2B3DC2" w:rsidR="000E5DD7" w:rsidRPr="00F46F04" w:rsidRDefault="000E5DD7" w:rsidP="000E5DD7">
      <w:pPr>
        <w:ind w:left="1134" w:hanging="1134"/>
        <w:rPr>
          <w:rFonts w:ascii="Arial" w:hAnsi="Arial" w:cs="Arial"/>
          <w:bCs/>
          <w:sz w:val="22"/>
          <w:szCs w:val="22"/>
        </w:rPr>
      </w:pPr>
    </w:p>
    <w:p w14:paraId="7402DA81" w14:textId="68980B50" w:rsidR="000E5DD7" w:rsidRPr="00F46F04" w:rsidRDefault="0099137B" w:rsidP="000E5DD7">
      <w:pPr>
        <w:ind w:left="1134" w:hanging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Meeting started in prayer lead </w:t>
      </w:r>
      <w:r w:rsidR="000476F8">
        <w:rPr>
          <w:rFonts w:ascii="Arial" w:hAnsi="Arial" w:cs="Arial"/>
          <w:bCs/>
          <w:sz w:val="22"/>
          <w:szCs w:val="22"/>
        </w:rPr>
        <w:t>by the Rector</w:t>
      </w:r>
    </w:p>
    <w:p w14:paraId="2C8581AC" w14:textId="77777777" w:rsidR="0042174C" w:rsidRDefault="0042174C" w:rsidP="008C1317">
      <w:pPr>
        <w:tabs>
          <w:tab w:val="left" w:pos="2694"/>
          <w:tab w:val="left" w:pos="4536"/>
          <w:tab w:val="left" w:pos="6379"/>
        </w:tabs>
        <w:ind w:left="2694" w:hanging="2694"/>
        <w:rPr>
          <w:rFonts w:ascii="Arial" w:hAnsi="Arial" w:cs="Arial"/>
          <w:b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276"/>
      </w:tblGrid>
      <w:tr w:rsidR="00D379CA" w:rsidRPr="0077664B" w14:paraId="590AEEC5" w14:textId="77777777" w:rsidTr="00D379CA">
        <w:tc>
          <w:tcPr>
            <w:tcW w:w="8784" w:type="dxa"/>
          </w:tcPr>
          <w:p w14:paraId="18CC723D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6473DF6" w14:textId="0885B38B" w:rsidR="00D379CA" w:rsidRDefault="000F412D" w:rsidP="00EF4222">
            <w:pPr>
              <w:tabs>
                <w:tab w:val="left" w:pos="447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Minutes of Meeting held on </w:t>
            </w:r>
            <w:r w:rsidR="0099137B">
              <w:rPr>
                <w:rFonts w:ascii="Arial" w:hAnsi="Arial" w:cs="Arial"/>
                <w:b/>
                <w:sz w:val="22"/>
                <w:szCs w:val="22"/>
                <w:u w:val="single"/>
              </w:rPr>
              <w:t>Jan 8th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201</w:t>
            </w:r>
            <w:r w:rsidR="0099137B">
              <w:rPr>
                <w:rFonts w:ascii="Arial" w:hAnsi="Arial" w:cs="Arial"/>
                <w:b/>
                <w:sz w:val="22"/>
                <w:szCs w:val="22"/>
                <w:u w:val="single"/>
              </w:rPr>
              <w:t>8</w:t>
            </w:r>
          </w:p>
          <w:p w14:paraId="2621023A" w14:textId="77777777" w:rsidR="00A97F27" w:rsidRDefault="00A97F27" w:rsidP="00EF4222">
            <w:pPr>
              <w:tabs>
                <w:tab w:val="left" w:pos="447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B5F2849" w14:textId="1AF041B1" w:rsidR="00A97F27" w:rsidRPr="00A97F27" w:rsidRDefault="000F412D" w:rsidP="000F412D">
            <w:pPr>
              <w:pStyle w:val="ListParagraph"/>
              <w:tabs>
                <w:tab w:val="left" w:pos="4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minutes, have been previously circulated, were approved and signed by the Rector</w:t>
            </w:r>
          </w:p>
          <w:p w14:paraId="6C9961B7" w14:textId="77777777" w:rsidR="00D379CA" w:rsidRPr="00985D04" w:rsidRDefault="00D379CA" w:rsidP="00EF4222">
            <w:pPr>
              <w:pStyle w:val="ListParagraph"/>
              <w:tabs>
                <w:tab w:val="left" w:pos="4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46AA95" w14:textId="77777777" w:rsidR="00D379CA" w:rsidRDefault="00D379CA" w:rsidP="00EF4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5B765531" w14:textId="77777777" w:rsidTr="00D379CA">
        <w:tc>
          <w:tcPr>
            <w:tcW w:w="8784" w:type="dxa"/>
          </w:tcPr>
          <w:p w14:paraId="1376D0D6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0367057" w14:textId="77777777" w:rsidR="000F412D" w:rsidRDefault="000F412D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Matters Arising</w:t>
            </w:r>
          </w:p>
          <w:p w14:paraId="5380A833" w14:textId="77777777" w:rsidR="000F412D" w:rsidRDefault="000F412D" w:rsidP="000F412D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AE895FC" w14:textId="4A86C39B" w:rsidR="00FF2531" w:rsidRPr="0037653D" w:rsidRDefault="00E31DC4" w:rsidP="00FF2531">
            <w:pPr>
              <w:pStyle w:val="BodyText"/>
              <w:tabs>
                <w:tab w:val="left" w:pos="447"/>
              </w:tabs>
              <w:ind w:left="780"/>
              <w:rPr>
                <w:rFonts w:ascii="Arial" w:hAnsi="Arial" w:cs="Arial"/>
                <w:szCs w:val="22"/>
              </w:rPr>
            </w:pPr>
            <w:r w:rsidRPr="00E31DC4">
              <w:rPr>
                <w:rFonts w:ascii="Arial" w:hAnsi="Arial" w:cs="Arial"/>
                <w:b/>
                <w:szCs w:val="22"/>
              </w:rPr>
              <w:t>Lay Champion Survey</w:t>
            </w:r>
            <w:r w:rsidRPr="0037653D">
              <w:rPr>
                <w:rFonts w:ascii="Arial" w:hAnsi="Arial" w:cs="Arial"/>
                <w:szCs w:val="22"/>
              </w:rPr>
              <w:t xml:space="preserve">. </w:t>
            </w:r>
            <w:r w:rsidR="0037653D" w:rsidRPr="0037653D">
              <w:rPr>
                <w:rFonts w:ascii="Arial" w:hAnsi="Arial" w:cs="Arial"/>
                <w:szCs w:val="22"/>
              </w:rPr>
              <w:t>Nine parishes were asked to take part in this survey</w:t>
            </w:r>
            <w:r w:rsidR="004A0DB2">
              <w:rPr>
                <w:rFonts w:ascii="Arial" w:hAnsi="Arial" w:cs="Arial"/>
                <w:szCs w:val="22"/>
              </w:rPr>
              <w:t>. Of the replies</w:t>
            </w:r>
            <w:r w:rsidR="0037653D" w:rsidRPr="0037653D">
              <w:rPr>
                <w:rFonts w:ascii="Arial" w:hAnsi="Arial" w:cs="Arial"/>
                <w:szCs w:val="22"/>
              </w:rPr>
              <w:t xml:space="preserve"> 30% </w:t>
            </w:r>
            <w:r w:rsidR="004A0DB2">
              <w:rPr>
                <w:rFonts w:ascii="Arial" w:hAnsi="Arial" w:cs="Arial"/>
                <w:szCs w:val="22"/>
              </w:rPr>
              <w:t xml:space="preserve">of the total </w:t>
            </w:r>
            <w:r w:rsidR="0037653D" w:rsidRPr="0037653D">
              <w:rPr>
                <w:rFonts w:ascii="Arial" w:hAnsi="Arial" w:cs="Arial"/>
                <w:szCs w:val="22"/>
              </w:rPr>
              <w:t>came from St Marys!</w:t>
            </w:r>
          </w:p>
          <w:p w14:paraId="17CE92A1" w14:textId="77777777" w:rsidR="00F6418F" w:rsidRDefault="00F6418F" w:rsidP="00F6418F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6ADBF929" w14:textId="77777777" w:rsidR="00F6418F" w:rsidRPr="00F6418F" w:rsidRDefault="00F6418F" w:rsidP="00F6418F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4B40D241" w14:textId="77777777" w:rsidR="00D379CA" w:rsidRDefault="00D379C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E4C928C" w14:textId="77777777" w:rsidR="00700D6A" w:rsidRDefault="00700D6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0B79264" w14:textId="77777777" w:rsidR="00700D6A" w:rsidRDefault="00700D6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70B6F65" w14:textId="77777777" w:rsidR="00700D6A" w:rsidRDefault="00700D6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3733F2C" w14:textId="77777777" w:rsidR="00700D6A" w:rsidRDefault="00700D6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94541EC" w14:textId="77777777" w:rsidR="00700D6A" w:rsidRDefault="00700D6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3F28F76" w14:textId="515812EA" w:rsidR="00700D6A" w:rsidRP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8D5" w:rsidRPr="0077664B" w14:paraId="728B3F91" w14:textId="77777777" w:rsidTr="00D379CA">
        <w:tc>
          <w:tcPr>
            <w:tcW w:w="8784" w:type="dxa"/>
          </w:tcPr>
          <w:p w14:paraId="65AF22E6" w14:textId="77777777" w:rsidR="00A81D11" w:rsidRDefault="00A81D11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ADAB331" w14:textId="77777777" w:rsidR="00F6418F" w:rsidRDefault="00957A17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Correspondence</w:t>
            </w:r>
          </w:p>
          <w:p w14:paraId="031905EB" w14:textId="77777777" w:rsidR="00F6418F" w:rsidRDefault="00F6418F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98DC1F9" w14:textId="307BE044" w:rsidR="00B725DD" w:rsidRDefault="00BC7101" w:rsidP="00B725DD">
            <w:pPr>
              <w:pStyle w:val="BodyText"/>
              <w:numPr>
                <w:ilvl w:val="0"/>
                <w:numId w:val="22"/>
              </w:numPr>
              <w:tabs>
                <w:tab w:val="left" w:pos="447"/>
                <w:tab w:val="left" w:pos="453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Rob Tucker has sent a letter </w:t>
            </w:r>
            <w:r w:rsidR="003E282F">
              <w:rPr>
                <w:rFonts w:ascii="Arial" w:hAnsi="Arial" w:cs="Arial"/>
                <w:szCs w:val="22"/>
              </w:rPr>
              <w:t>saying he wishes to retire from the PCC.</w:t>
            </w:r>
          </w:p>
          <w:p w14:paraId="1B574F32" w14:textId="77777777" w:rsidR="00732EA8" w:rsidRPr="00B725DD" w:rsidRDefault="00732EA8" w:rsidP="00732EA8">
            <w:pPr>
              <w:pStyle w:val="BodyText"/>
              <w:tabs>
                <w:tab w:val="left" w:pos="447"/>
                <w:tab w:val="left" w:pos="4530"/>
              </w:tabs>
              <w:rPr>
                <w:rFonts w:ascii="Arial" w:hAnsi="Arial" w:cs="Arial"/>
                <w:szCs w:val="22"/>
              </w:rPr>
            </w:pPr>
          </w:p>
          <w:p w14:paraId="105153F3" w14:textId="19107913" w:rsidR="00BE4CE6" w:rsidRDefault="003E282F" w:rsidP="00E04A1C">
            <w:pPr>
              <w:pStyle w:val="BodyText"/>
              <w:numPr>
                <w:ilvl w:val="0"/>
                <w:numId w:val="22"/>
              </w:numPr>
              <w:tabs>
                <w:tab w:val="left" w:pos="447"/>
                <w:tab w:val="left" w:pos="453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</w:t>
            </w:r>
            <w:r w:rsidR="00903FF2">
              <w:rPr>
                <w:rFonts w:ascii="Arial" w:hAnsi="Arial" w:cs="Arial"/>
                <w:szCs w:val="22"/>
              </w:rPr>
              <w:t>Diocesan Secretary has sent a letter to all PCC secr</w:t>
            </w:r>
            <w:r w:rsidR="00C53332">
              <w:rPr>
                <w:rFonts w:ascii="Arial" w:hAnsi="Arial" w:cs="Arial"/>
                <w:szCs w:val="22"/>
              </w:rPr>
              <w:t xml:space="preserve">etaries </w:t>
            </w:r>
            <w:r w:rsidR="00886B67">
              <w:rPr>
                <w:rFonts w:ascii="Arial" w:hAnsi="Arial" w:cs="Arial"/>
                <w:szCs w:val="22"/>
              </w:rPr>
              <w:t>thanking them for their work but also thanking</w:t>
            </w:r>
            <w:r w:rsidR="009F1098">
              <w:rPr>
                <w:rFonts w:ascii="Arial" w:hAnsi="Arial" w:cs="Arial"/>
                <w:szCs w:val="22"/>
              </w:rPr>
              <w:t xml:space="preserve"> all parishioners for </w:t>
            </w:r>
            <w:r w:rsidR="000605DE">
              <w:rPr>
                <w:rFonts w:ascii="Arial" w:hAnsi="Arial" w:cs="Arial"/>
                <w:szCs w:val="22"/>
              </w:rPr>
              <w:t>their contribution to the Fairer Shares scheme</w:t>
            </w:r>
            <w:r w:rsidR="008D1126">
              <w:rPr>
                <w:rFonts w:ascii="Arial" w:hAnsi="Arial" w:cs="Arial"/>
                <w:szCs w:val="22"/>
              </w:rPr>
              <w:t>.</w:t>
            </w:r>
            <w:r w:rsidR="000B0BC1">
              <w:rPr>
                <w:rFonts w:ascii="Arial" w:hAnsi="Arial" w:cs="Arial"/>
                <w:szCs w:val="22"/>
              </w:rPr>
              <w:t xml:space="preserve"> </w:t>
            </w:r>
          </w:p>
          <w:p w14:paraId="1B0E4B80" w14:textId="77777777" w:rsidR="00BE4CE6" w:rsidRPr="00957A17" w:rsidRDefault="00BE4CE6" w:rsidP="00BE4CE6">
            <w:pPr>
              <w:pStyle w:val="BodyText"/>
              <w:tabs>
                <w:tab w:val="left" w:pos="447"/>
                <w:tab w:val="left" w:pos="4530"/>
              </w:tabs>
              <w:ind w:left="7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475DD0D6" w14:textId="77777777" w:rsidR="00D948D5" w:rsidRDefault="00A37CA4" w:rsidP="00D948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627DF003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E26B6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5C0E7C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04550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54D16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04DFD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7FA2E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32626" w14:textId="17ECAF91" w:rsidR="00700D6A" w:rsidRP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D00" w:rsidRPr="0077664B" w14:paraId="681C2185" w14:textId="77777777" w:rsidTr="00D379CA">
        <w:tc>
          <w:tcPr>
            <w:tcW w:w="8784" w:type="dxa"/>
          </w:tcPr>
          <w:p w14:paraId="64C8CCE4" w14:textId="77777777" w:rsidR="00DD6D00" w:rsidRDefault="00E61574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Approval of Accounts for 2017</w:t>
            </w:r>
          </w:p>
          <w:p w14:paraId="0E4FE12B" w14:textId="77777777" w:rsidR="00E61574" w:rsidRPr="00E61574" w:rsidRDefault="00E61574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60C7432E" w14:textId="1712442A" w:rsidR="00E61574" w:rsidRDefault="009F4E8B" w:rsidP="009F4E8B">
            <w:pPr>
              <w:pStyle w:val="BodyText"/>
              <w:numPr>
                <w:ilvl w:val="0"/>
                <w:numId w:val="2"/>
              </w:numPr>
              <w:tabs>
                <w:tab w:val="left" w:pos="447"/>
              </w:tabs>
              <w:ind w:left="731" w:hanging="28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audited accounts for </w:t>
            </w:r>
            <w:r w:rsidR="007A4931">
              <w:rPr>
                <w:rFonts w:ascii="Arial" w:hAnsi="Arial" w:cs="Arial"/>
                <w:szCs w:val="22"/>
              </w:rPr>
              <w:t>2017 had been circulated to PCC members prior to the meeting.</w:t>
            </w:r>
          </w:p>
          <w:p w14:paraId="32CDB0A3" w14:textId="0F4BBD60" w:rsidR="007A4931" w:rsidRDefault="00006D51" w:rsidP="009F4E8B">
            <w:pPr>
              <w:pStyle w:val="BodyText"/>
              <w:numPr>
                <w:ilvl w:val="0"/>
                <w:numId w:val="2"/>
              </w:numPr>
              <w:tabs>
                <w:tab w:val="left" w:pos="447"/>
              </w:tabs>
              <w:ind w:left="731" w:hanging="28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acting</w:t>
            </w:r>
            <w:r w:rsidR="006F7914">
              <w:rPr>
                <w:rFonts w:ascii="Arial" w:hAnsi="Arial" w:cs="Arial"/>
                <w:szCs w:val="22"/>
              </w:rPr>
              <w:t xml:space="preserve"> </w:t>
            </w:r>
            <w:r w:rsidR="002E5098">
              <w:rPr>
                <w:rFonts w:ascii="Arial" w:hAnsi="Arial" w:cs="Arial"/>
                <w:szCs w:val="22"/>
              </w:rPr>
              <w:t>treasurer</w:t>
            </w:r>
            <w:r w:rsidR="006F3E5E">
              <w:rPr>
                <w:rFonts w:ascii="Arial" w:hAnsi="Arial" w:cs="Arial"/>
                <w:szCs w:val="22"/>
              </w:rPr>
              <w:t>, Lisa Swan</w:t>
            </w:r>
            <w:r>
              <w:rPr>
                <w:rFonts w:ascii="Arial" w:hAnsi="Arial" w:cs="Arial"/>
                <w:szCs w:val="22"/>
              </w:rPr>
              <w:t>, presented the accounts</w:t>
            </w:r>
            <w:r w:rsidR="00CD438E">
              <w:rPr>
                <w:rFonts w:ascii="Arial" w:hAnsi="Arial" w:cs="Arial"/>
                <w:szCs w:val="22"/>
              </w:rPr>
              <w:t xml:space="preserve"> </w:t>
            </w:r>
            <w:r w:rsidR="00911F51">
              <w:rPr>
                <w:rFonts w:ascii="Arial" w:hAnsi="Arial" w:cs="Arial"/>
                <w:szCs w:val="22"/>
              </w:rPr>
              <w:t xml:space="preserve">together </w:t>
            </w:r>
            <w:r w:rsidR="00CD438E">
              <w:rPr>
                <w:rFonts w:ascii="Arial" w:hAnsi="Arial" w:cs="Arial"/>
                <w:szCs w:val="22"/>
              </w:rPr>
              <w:t xml:space="preserve">with her report for the Annual </w:t>
            </w:r>
            <w:r w:rsidR="00911F51">
              <w:rPr>
                <w:rFonts w:ascii="Arial" w:hAnsi="Arial" w:cs="Arial"/>
                <w:szCs w:val="22"/>
              </w:rPr>
              <w:t>C</w:t>
            </w:r>
            <w:r w:rsidR="00CD438E">
              <w:rPr>
                <w:rFonts w:ascii="Arial" w:hAnsi="Arial" w:cs="Arial"/>
                <w:szCs w:val="22"/>
              </w:rPr>
              <w:t xml:space="preserve">hurch </w:t>
            </w:r>
            <w:r w:rsidR="00911F51">
              <w:rPr>
                <w:rFonts w:ascii="Arial" w:hAnsi="Arial" w:cs="Arial"/>
                <w:szCs w:val="22"/>
              </w:rPr>
              <w:t>M</w:t>
            </w:r>
            <w:r w:rsidR="00CD438E">
              <w:rPr>
                <w:rFonts w:ascii="Arial" w:hAnsi="Arial" w:cs="Arial"/>
                <w:szCs w:val="22"/>
              </w:rPr>
              <w:t>eeting</w:t>
            </w:r>
            <w:r w:rsidR="00911F51">
              <w:rPr>
                <w:rFonts w:ascii="Arial" w:hAnsi="Arial" w:cs="Arial"/>
                <w:szCs w:val="22"/>
              </w:rPr>
              <w:t>. She highlighted the following p</w:t>
            </w:r>
            <w:r w:rsidR="006E7ECD">
              <w:rPr>
                <w:rFonts w:ascii="Arial" w:hAnsi="Arial" w:cs="Arial"/>
                <w:szCs w:val="22"/>
              </w:rPr>
              <w:t>oints:</w:t>
            </w:r>
          </w:p>
          <w:p w14:paraId="67ACC1F9" w14:textId="03A44E9B" w:rsidR="006E7ECD" w:rsidRDefault="00797454" w:rsidP="006E7ECD">
            <w:pPr>
              <w:pStyle w:val="BodyText"/>
              <w:numPr>
                <w:ilvl w:val="0"/>
                <w:numId w:val="23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She pointed out that </w:t>
            </w:r>
            <w:r w:rsidR="00C373C2">
              <w:rPr>
                <w:rFonts w:ascii="Arial" w:hAnsi="Arial" w:cs="Arial"/>
                <w:szCs w:val="22"/>
              </w:rPr>
              <w:t>this year we have a deficit of £5172 compared to a surplus of £</w:t>
            </w:r>
            <w:r w:rsidR="00C770D4">
              <w:rPr>
                <w:rFonts w:ascii="Arial" w:hAnsi="Arial" w:cs="Arial"/>
                <w:szCs w:val="22"/>
              </w:rPr>
              <w:t>5669 at the end of 2016</w:t>
            </w:r>
          </w:p>
          <w:p w14:paraId="51683BEB" w14:textId="681C22EB" w:rsidR="00C770D4" w:rsidRDefault="00C770D4" w:rsidP="006E7ECD">
            <w:pPr>
              <w:pStyle w:val="BodyText"/>
              <w:numPr>
                <w:ilvl w:val="0"/>
                <w:numId w:val="23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Direct giving has fallen by 9.4%</w:t>
            </w:r>
          </w:p>
          <w:p w14:paraId="1A74728E" w14:textId="70E5D9A0" w:rsidR="00C770D4" w:rsidRDefault="00C770D4" w:rsidP="006E7ECD">
            <w:pPr>
              <w:pStyle w:val="BodyText"/>
              <w:numPr>
                <w:ilvl w:val="0"/>
                <w:numId w:val="23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Our quote payment has increased by</w:t>
            </w:r>
            <w:r w:rsidR="0090079C">
              <w:rPr>
                <w:rFonts w:ascii="Arial" w:hAnsi="Arial" w:cs="Arial"/>
                <w:szCs w:val="22"/>
              </w:rPr>
              <w:t xml:space="preserve"> 2.5%</w:t>
            </w:r>
          </w:p>
          <w:p w14:paraId="3CDAC3CA" w14:textId="2D104D14" w:rsidR="0090079C" w:rsidRDefault="0090079C" w:rsidP="006E7ECD">
            <w:pPr>
              <w:pStyle w:val="BodyText"/>
              <w:numPr>
                <w:ilvl w:val="0"/>
                <w:numId w:val="23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There were additional expenses incurred setting up the parish office</w:t>
            </w:r>
            <w:r w:rsidR="007E4699">
              <w:rPr>
                <w:rFonts w:ascii="Arial" w:hAnsi="Arial" w:cs="Arial"/>
                <w:szCs w:val="22"/>
              </w:rPr>
              <w:t>.</w:t>
            </w:r>
          </w:p>
          <w:p w14:paraId="6569BB1A" w14:textId="55345379" w:rsidR="007E4699" w:rsidRDefault="007E4699" w:rsidP="006E7ECD">
            <w:pPr>
              <w:pStyle w:val="BodyText"/>
              <w:numPr>
                <w:ilvl w:val="0"/>
                <w:numId w:val="23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Bletchingley Thomas Chapman Charity fully meets the PCC’s share of the </w:t>
            </w:r>
            <w:r w:rsidR="0098622F">
              <w:rPr>
                <w:rFonts w:ascii="Arial" w:hAnsi="Arial" w:cs="Arial"/>
                <w:szCs w:val="22"/>
              </w:rPr>
              <w:t>parish administrator</w:t>
            </w:r>
          </w:p>
          <w:p w14:paraId="53731E60" w14:textId="4860CD8A" w:rsidR="0098622F" w:rsidRDefault="00296CC1" w:rsidP="006E7ECD">
            <w:pPr>
              <w:pStyle w:val="BodyText"/>
              <w:numPr>
                <w:ilvl w:val="0"/>
                <w:numId w:val="23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Repairs and maintenance costs fell this year from </w:t>
            </w:r>
            <w:r w:rsidR="005A6AF5">
              <w:rPr>
                <w:rFonts w:ascii="Arial" w:hAnsi="Arial" w:cs="Arial"/>
                <w:szCs w:val="22"/>
              </w:rPr>
              <w:t>£4537 to £3231</w:t>
            </w:r>
          </w:p>
          <w:p w14:paraId="44B9FF2C" w14:textId="2EED71C5" w:rsidR="005A6AF5" w:rsidRDefault="005A6AF5" w:rsidP="005A6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66326CDA" w14:textId="5B81D139" w:rsidR="00A4671E" w:rsidRDefault="00A4671E" w:rsidP="005A6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Lisa thanked Anthony Cock, our independent examiner, for all his hard wor</w:t>
            </w:r>
            <w:r w:rsidR="00E81DAD">
              <w:rPr>
                <w:rFonts w:ascii="Arial" w:hAnsi="Arial" w:cs="Arial"/>
                <w:szCs w:val="22"/>
              </w:rPr>
              <w:t>k and efficiency.</w:t>
            </w:r>
          </w:p>
          <w:p w14:paraId="1E4462EF" w14:textId="40941B87" w:rsidR="00E81DAD" w:rsidRDefault="00E81DAD" w:rsidP="005A6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0CF0E66F" w14:textId="0D9E72BC" w:rsidR="00E81DAD" w:rsidRDefault="00E81DAD" w:rsidP="005A6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Finally she expressed a big heartfelt thank you t</w:t>
            </w:r>
            <w:r w:rsidR="00B65D80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 xml:space="preserve"> our treasu</w:t>
            </w:r>
            <w:r w:rsidR="00B65D80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er</w:t>
            </w:r>
            <w:r w:rsidR="00B65D80">
              <w:rPr>
                <w:rFonts w:ascii="Arial" w:hAnsi="Arial" w:cs="Arial"/>
                <w:szCs w:val="22"/>
              </w:rPr>
              <w:t xml:space="preserve"> for 2017, Ron Napper, for his beautifully kept ‘</w:t>
            </w:r>
            <w:r w:rsidR="00D97E1A">
              <w:rPr>
                <w:rFonts w:ascii="Arial" w:hAnsi="Arial" w:cs="Arial"/>
                <w:szCs w:val="22"/>
              </w:rPr>
              <w:t xml:space="preserve">red book’ that contained his meticulous book keeping records Lisa felt </w:t>
            </w:r>
            <w:r w:rsidR="00C7353E">
              <w:rPr>
                <w:rFonts w:ascii="Arial" w:hAnsi="Arial" w:cs="Arial"/>
                <w:szCs w:val="22"/>
              </w:rPr>
              <w:t>this had shown her how accounting should be done!</w:t>
            </w:r>
          </w:p>
          <w:p w14:paraId="22273059" w14:textId="54767CF4" w:rsidR="003A54F9" w:rsidRDefault="003A54F9" w:rsidP="005A6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2001DC7A" w14:textId="306FC6AF" w:rsidR="00E076FE" w:rsidRDefault="00D24AF7" w:rsidP="005A6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Alexander proposed that we should accept these accounts, seconded by Richard Fowler and Valerie Muller</w:t>
            </w:r>
            <w:r w:rsidR="00D87382">
              <w:rPr>
                <w:rFonts w:ascii="Arial" w:hAnsi="Arial" w:cs="Arial"/>
                <w:szCs w:val="22"/>
              </w:rPr>
              <w:t>.</w:t>
            </w:r>
            <w:r w:rsidR="0005629B">
              <w:rPr>
                <w:rFonts w:ascii="Arial" w:hAnsi="Arial" w:cs="Arial"/>
                <w:szCs w:val="22"/>
              </w:rPr>
              <w:t xml:space="preserve"> </w:t>
            </w:r>
            <w:r w:rsidR="00D87382">
              <w:rPr>
                <w:rFonts w:ascii="Arial" w:hAnsi="Arial" w:cs="Arial"/>
                <w:szCs w:val="22"/>
              </w:rPr>
              <w:t>E</w:t>
            </w:r>
            <w:r w:rsidR="0005629B">
              <w:rPr>
                <w:rFonts w:ascii="Arial" w:hAnsi="Arial" w:cs="Arial"/>
                <w:szCs w:val="22"/>
              </w:rPr>
              <w:t xml:space="preserve">veryone </w:t>
            </w:r>
            <w:r w:rsidR="00E076FE">
              <w:rPr>
                <w:rFonts w:ascii="Arial" w:hAnsi="Arial" w:cs="Arial"/>
                <w:szCs w:val="22"/>
              </w:rPr>
              <w:t>agreed</w:t>
            </w:r>
            <w:r w:rsidR="0005629B">
              <w:rPr>
                <w:rFonts w:ascii="Arial" w:hAnsi="Arial" w:cs="Arial"/>
                <w:szCs w:val="22"/>
              </w:rPr>
              <w:t xml:space="preserve"> unanimously</w:t>
            </w:r>
            <w:r w:rsidR="00E076FE">
              <w:rPr>
                <w:rFonts w:ascii="Arial" w:hAnsi="Arial" w:cs="Arial"/>
                <w:szCs w:val="22"/>
              </w:rPr>
              <w:t>.</w:t>
            </w:r>
          </w:p>
          <w:p w14:paraId="3314B458" w14:textId="77777777" w:rsidR="00E076FE" w:rsidRDefault="00E076FE" w:rsidP="005A6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60A48670" w14:textId="5DBBCD2D" w:rsidR="003A54F9" w:rsidRDefault="00E076FE" w:rsidP="005A6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Lisa was thanked enormously for her hard work in stepping to </w:t>
            </w:r>
            <w:r w:rsidR="004034E6">
              <w:rPr>
                <w:rFonts w:ascii="Arial" w:hAnsi="Arial" w:cs="Arial"/>
                <w:szCs w:val="22"/>
              </w:rPr>
              <w:t>maintain the</w:t>
            </w:r>
            <w:r w:rsidR="005A725E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accounts. It had been an enormous relief to Ron to know the accounts were in such very capable hands.</w:t>
            </w:r>
            <w:r w:rsidR="0005629B">
              <w:rPr>
                <w:rFonts w:ascii="Arial" w:hAnsi="Arial" w:cs="Arial"/>
                <w:szCs w:val="22"/>
              </w:rPr>
              <w:t xml:space="preserve"> </w:t>
            </w:r>
          </w:p>
          <w:p w14:paraId="3558E403" w14:textId="2E302295" w:rsidR="00E076FE" w:rsidRDefault="00E076FE" w:rsidP="005A6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07AB704B" w14:textId="5E8BD5F9" w:rsidR="00E076FE" w:rsidRDefault="00E076FE" w:rsidP="005A6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There was then much </w:t>
            </w:r>
            <w:r w:rsidR="002315C9">
              <w:rPr>
                <w:rFonts w:ascii="Arial" w:hAnsi="Arial" w:cs="Arial"/>
                <w:szCs w:val="22"/>
              </w:rPr>
              <w:t>discussion</w:t>
            </w:r>
            <w:r>
              <w:rPr>
                <w:rFonts w:ascii="Arial" w:hAnsi="Arial" w:cs="Arial"/>
                <w:szCs w:val="22"/>
              </w:rPr>
              <w:t xml:space="preserve"> about how to </w:t>
            </w:r>
            <w:r w:rsidR="002315C9">
              <w:rPr>
                <w:rFonts w:ascii="Arial" w:hAnsi="Arial" w:cs="Arial"/>
                <w:szCs w:val="22"/>
              </w:rPr>
              <w:t>increase</w:t>
            </w:r>
            <w:r>
              <w:rPr>
                <w:rFonts w:ascii="Arial" w:hAnsi="Arial" w:cs="Arial"/>
                <w:szCs w:val="22"/>
              </w:rPr>
              <w:t xml:space="preserve"> our </w:t>
            </w:r>
            <w:r w:rsidR="002315C9">
              <w:rPr>
                <w:rFonts w:ascii="Arial" w:hAnsi="Arial" w:cs="Arial"/>
                <w:szCs w:val="22"/>
              </w:rPr>
              <w:t>income by about £6000 a year.</w:t>
            </w:r>
          </w:p>
          <w:p w14:paraId="359CACB7" w14:textId="4EA73C25" w:rsidR="002315C9" w:rsidRDefault="00134E4A" w:rsidP="002315C9">
            <w:pPr>
              <w:pStyle w:val="BodyText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Need to encourage monthly giving</w:t>
            </w:r>
          </w:p>
          <w:p w14:paraId="00BB333C" w14:textId="7405DDE5" w:rsidR="00134E4A" w:rsidRDefault="00134E4A" w:rsidP="002315C9">
            <w:pPr>
              <w:pStyle w:val="BodyText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Need to encourage </w:t>
            </w:r>
            <w:r w:rsidR="008626FF">
              <w:rPr>
                <w:rFonts w:ascii="Arial" w:hAnsi="Arial" w:cs="Arial"/>
                <w:szCs w:val="22"/>
              </w:rPr>
              <w:t>people to gift aid there giving</w:t>
            </w:r>
          </w:p>
          <w:p w14:paraId="201E9E38" w14:textId="5ED9C9F9" w:rsidR="008626FF" w:rsidRDefault="00647931" w:rsidP="002315C9">
            <w:pPr>
              <w:pStyle w:val="BodyText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Need to make everyone aware of just how expensive it is to maintain and run our church</w:t>
            </w:r>
          </w:p>
          <w:p w14:paraId="64262B9F" w14:textId="51F97599" w:rsidR="00647931" w:rsidRDefault="00E82B3E" w:rsidP="002315C9">
            <w:pPr>
              <w:pStyle w:val="BodyText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Legacies should be explained</w:t>
            </w:r>
          </w:p>
          <w:p w14:paraId="6A214007" w14:textId="4C6646D9" w:rsidR="00E82B3E" w:rsidRPr="00E61574" w:rsidRDefault="00E82B3E" w:rsidP="002315C9">
            <w:pPr>
              <w:pStyle w:val="BodyText"/>
              <w:numPr>
                <w:ilvl w:val="0"/>
                <w:numId w:val="24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There will be a Stewardship Sunday after</w:t>
            </w:r>
            <w:r w:rsidR="00875687">
              <w:rPr>
                <w:rFonts w:ascii="Arial" w:hAnsi="Arial" w:cs="Arial"/>
                <w:szCs w:val="22"/>
              </w:rPr>
              <w:t xml:space="preserve"> Easter probably at Pentecost.</w:t>
            </w:r>
          </w:p>
          <w:p w14:paraId="239E7552" w14:textId="297DF907" w:rsidR="00E61574" w:rsidRPr="00E61574" w:rsidRDefault="00E61574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2077BFAA" w14:textId="77777777" w:rsidR="00DD6D00" w:rsidRDefault="00DD6D00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9716F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274F4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A9751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168D8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87276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79C54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0DBDF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42B2A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F6588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1D30D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5F2E1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23200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C1DBC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42DC0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53AB2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0E533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351A5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78F30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C35B8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711D3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A72BA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AAD2D6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280D6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22D34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36055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90FD06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FA13A1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C6987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BE3944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1CF0F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1C5E7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1C919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DDE58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C3C1F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321AE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98338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7492E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97EDC2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07823D" w14:textId="5A8906BD" w:rsidR="00700D6A" w:rsidRP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CE6" w:rsidRPr="0077664B" w14:paraId="7ED2B66F" w14:textId="77777777" w:rsidTr="00D379CA">
        <w:tc>
          <w:tcPr>
            <w:tcW w:w="8784" w:type="dxa"/>
          </w:tcPr>
          <w:p w14:paraId="0EBC2ED2" w14:textId="300E75E3" w:rsidR="00BE4CE6" w:rsidRDefault="00B120F1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lastRenderedPageBreak/>
              <w:t>Church Life</w:t>
            </w:r>
          </w:p>
          <w:p w14:paraId="35CD4E72" w14:textId="77777777" w:rsidR="00113AF5" w:rsidRDefault="00113AF5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EE71E34" w14:textId="0878850A" w:rsidR="00B120F1" w:rsidRDefault="00113AF5" w:rsidP="00113AF5">
            <w:pPr>
              <w:pStyle w:val="BodyText"/>
              <w:numPr>
                <w:ilvl w:val="0"/>
                <w:numId w:val="25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 xml:space="preserve">Preparations for Easter. </w:t>
            </w:r>
            <w:r w:rsidRPr="00113AF5">
              <w:rPr>
                <w:rFonts w:ascii="Arial" w:hAnsi="Arial" w:cs="Arial"/>
                <w:szCs w:val="22"/>
              </w:rPr>
              <w:t>This are well in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113AF5">
              <w:rPr>
                <w:rFonts w:ascii="Arial" w:hAnsi="Arial" w:cs="Arial"/>
                <w:szCs w:val="22"/>
              </w:rPr>
              <w:t>hand and have been circulated to everyone</w:t>
            </w:r>
            <w:r>
              <w:rPr>
                <w:rFonts w:ascii="Arial" w:hAnsi="Arial" w:cs="Arial"/>
                <w:szCs w:val="22"/>
              </w:rPr>
              <w:t xml:space="preserve">, together with details </w:t>
            </w:r>
            <w:proofErr w:type="gramStart"/>
            <w:r>
              <w:rPr>
                <w:rFonts w:ascii="Arial" w:hAnsi="Arial" w:cs="Arial"/>
                <w:szCs w:val="22"/>
              </w:rPr>
              <w:t xml:space="preserve">of </w:t>
            </w:r>
            <w:r w:rsidR="006F3ED4">
              <w:rPr>
                <w:rFonts w:ascii="Arial" w:hAnsi="Arial" w:cs="Arial"/>
                <w:szCs w:val="22"/>
              </w:rPr>
              <w:t xml:space="preserve"> ‘</w:t>
            </w:r>
            <w:proofErr w:type="gramEnd"/>
            <w:r w:rsidR="006F3ED4">
              <w:rPr>
                <w:rFonts w:ascii="Arial" w:hAnsi="Arial" w:cs="Arial"/>
                <w:szCs w:val="22"/>
              </w:rPr>
              <w:t>The Easter Retreat at Home’</w:t>
            </w:r>
          </w:p>
          <w:p w14:paraId="12948DED" w14:textId="2670A693" w:rsidR="006F3ED4" w:rsidRDefault="006F3ED4" w:rsidP="00113AF5">
            <w:pPr>
              <w:pStyle w:val="BodyText"/>
              <w:numPr>
                <w:ilvl w:val="0"/>
                <w:numId w:val="25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 xml:space="preserve">Safeguarding </w:t>
            </w:r>
            <w:r w:rsidR="00826899" w:rsidRPr="00826899">
              <w:rPr>
                <w:rFonts w:ascii="Arial" w:hAnsi="Arial" w:cs="Arial"/>
                <w:szCs w:val="22"/>
              </w:rPr>
              <w:t>April 7</w:t>
            </w:r>
            <w:r w:rsidR="00826899" w:rsidRPr="00826899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826899" w:rsidRPr="00826899">
              <w:rPr>
                <w:rFonts w:ascii="Arial" w:hAnsi="Arial" w:cs="Arial"/>
                <w:szCs w:val="22"/>
              </w:rPr>
              <w:t xml:space="preserve"> or `14</w:t>
            </w:r>
            <w:r w:rsidR="00826899" w:rsidRPr="00826899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826899">
              <w:rPr>
                <w:rFonts w:ascii="Arial" w:hAnsi="Arial" w:cs="Arial"/>
                <w:b/>
                <w:szCs w:val="22"/>
                <w:u w:val="single"/>
              </w:rPr>
              <w:t xml:space="preserve"> </w:t>
            </w:r>
            <w:r w:rsidR="00747927">
              <w:rPr>
                <w:rFonts w:ascii="Arial" w:hAnsi="Arial" w:cs="Arial"/>
                <w:szCs w:val="22"/>
              </w:rPr>
              <w:t>have been offered to St Mary’s but</w:t>
            </w:r>
            <w:r w:rsidR="005E005B">
              <w:rPr>
                <w:rFonts w:ascii="Arial" w:hAnsi="Arial" w:cs="Arial"/>
                <w:szCs w:val="22"/>
              </w:rPr>
              <w:t xml:space="preserve">, as these </w:t>
            </w:r>
            <w:r w:rsidR="00EE4BE4">
              <w:rPr>
                <w:rFonts w:ascii="Arial" w:hAnsi="Arial" w:cs="Arial"/>
                <w:szCs w:val="22"/>
              </w:rPr>
              <w:t xml:space="preserve">dates </w:t>
            </w:r>
            <w:r w:rsidR="005E005B">
              <w:rPr>
                <w:rFonts w:ascii="Arial" w:hAnsi="Arial" w:cs="Arial"/>
                <w:szCs w:val="22"/>
              </w:rPr>
              <w:t xml:space="preserve">coincide with school holidays it would be preferable to have a </w:t>
            </w:r>
            <w:r w:rsidR="002D46C2">
              <w:rPr>
                <w:rFonts w:ascii="Arial" w:hAnsi="Arial" w:cs="Arial"/>
                <w:szCs w:val="22"/>
              </w:rPr>
              <w:t>d</w:t>
            </w:r>
            <w:r w:rsidR="005E005B">
              <w:rPr>
                <w:rFonts w:ascii="Arial" w:hAnsi="Arial" w:cs="Arial"/>
                <w:szCs w:val="22"/>
              </w:rPr>
              <w:t xml:space="preserve">ate later in Aril </w:t>
            </w:r>
            <w:r w:rsidR="00826899">
              <w:rPr>
                <w:rFonts w:ascii="Arial" w:hAnsi="Arial" w:cs="Arial"/>
                <w:szCs w:val="22"/>
              </w:rPr>
              <w:t>in the evening.</w:t>
            </w:r>
            <w:r w:rsidR="002D46C2">
              <w:rPr>
                <w:rFonts w:ascii="Arial" w:hAnsi="Arial" w:cs="Arial"/>
                <w:szCs w:val="22"/>
              </w:rPr>
              <w:t xml:space="preserve"> Would need at least 20 people for the course to be viable.</w:t>
            </w:r>
          </w:p>
          <w:p w14:paraId="0DF72F96" w14:textId="18E93E57" w:rsidR="00700D6A" w:rsidRDefault="00AD02DE" w:rsidP="00AF2513">
            <w:pPr>
              <w:pStyle w:val="BodyText"/>
              <w:numPr>
                <w:ilvl w:val="0"/>
                <w:numId w:val="25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 w:rsidRPr="0096370B">
              <w:rPr>
                <w:rFonts w:ascii="Arial" w:hAnsi="Arial" w:cs="Arial"/>
                <w:b/>
                <w:szCs w:val="22"/>
                <w:u w:val="single"/>
              </w:rPr>
              <w:t xml:space="preserve">Preparations for APCM. </w:t>
            </w:r>
            <w:r w:rsidR="002C2332" w:rsidRPr="0096370B">
              <w:rPr>
                <w:rFonts w:ascii="Arial" w:hAnsi="Arial" w:cs="Arial"/>
                <w:szCs w:val="22"/>
              </w:rPr>
              <w:t>Four people will be retiring from the PCC together with the resignation mentioned earlier mean we are looking for 5 new members.</w:t>
            </w:r>
            <w:r w:rsidR="002C2332" w:rsidRPr="0096370B">
              <w:rPr>
                <w:rFonts w:ascii="Arial" w:hAnsi="Arial" w:cs="Arial"/>
                <w:szCs w:val="22"/>
              </w:rPr>
              <w:br/>
            </w:r>
            <w:r w:rsidR="00185310">
              <w:rPr>
                <w:rFonts w:ascii="Arial" w:hAnsi="Arial" w:cs="Arial"/>
                <w:szCs w:val="22"/>
              </w:rPr>
              <w:t>W</w:t>
            </w:r>
            <w:bookmarkStart w:id="0" w:name="_GoBack"/>
            <w:bookmarkEnd w:id="0"/>
            <w:r w:rsidR="00C42250" w:rsidRPr="0096370B">
              <w:rPr>
                <w:rFonts w:ascii="Arial" w:hAnsi="Arial" w:cs="Arial"/>
                <w:szCs w:val="22"/>
              </w:rPr>
              <w:t xml:space="preserve">e need to appoint a deputy warden. The existing wardens to </w:t>
            </w:r>
            <w:r w:rsidR="00700D6A" w:rsidRPr="0096370B">
              <w:rPr>
                <w:rFonts w:ascii="Arial" w:hAnsi="Arial" w:cs="Arial"/>
                <w:szCs w:val="22"/>
              </w:rPr>
              <w:t>produce a job spec for this role.</w:t>
            </w:r>
            <w:r w:rsidR="0096370B" w:rsidRPr="0096370B">
              <w:rPr>
                <w:rFonts w:ascii="Arial" w:hAnsi="Arial" w:cs="Arial"/>
                <w:szCs w:val="22"/>
              </w:rPr>
              <w:br/>
            </w:r>
            <w:r w:rsidR="00700D6A" w:rsidRPr="0096370B">
              <w:rPr>
                <w:rFonts w:ascii="Arial" w:hAnsi="Arial" w:cs="Arial"/>
                <w:szCs w:val="22"/>
              </w:rPr>
              <w:t xml:space="preserve">The PCC secretary volunteered to check the </w:t>
            </w:r>
            <w:r w:rsidR="0025409B" w:rsidRPr="0096370B">
              <w:rPr>
                <w:rFonts w:ascii="Arial" w:hAnsi="Arial" w:cs="Arial"/>
                <w:szCs w:val="22"/>
              </w:rPr>
              <w:t>constitution of the PCC</w:t>
            </w:r>
            <w:r w:rsidR="0096370B">
              <w:rPr>
                <w:rFonts w:ascii="Arial" w:hAnsi="Arial" w:cs="Arial"/>
                <w:szCs w:val="22"/>
              </w:rPr>
              <w:t>.</w:t>
            </w:r>
          </w:p>
          <w:p w14:paraId="0A0C5F7E" w14:textId="4744E592" w:rsidR="0096370B" w:rsidRPr="0096370B" w:rsidRDefault="0096370B" w:rsidP="00AF2513">
            <w:pPr>
              <w:pStyle w:val="BodyText"/>
              <w:numPr>
                <w:ilvl w:val="0"/>
                <w:numId w:val="25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Reports</w:t>
            </w:r>
          </w:p>
          <w:p w14:paraId="17155081" w14:textId="3927DD1E" w:rsidR="0025409B" w:rsidRDefault="0025409B" w:rsidP="00700D6A">
            <w:pPr>
              <w:pStyle w:val="BodyText"/>
              <w:tabs>
                <w:tab w:val="left" w:pos="447"/>
              </w:tabs>
              <w:ind w:left="720"/>
              <w:rPr>
                <w:rFonts w:ascii="Arial" w:hAnsi="Arial" w:cs="Arial"/>
                <w:szCs w:val="22"/>
              </w:rPr>
            </w:pPr>
          </w:p>
          <w:p w14:paraId="495AA1E3" w14:textId="6391DAB0" w:rsidR="0096370B" w:rsidRPr="00B95C61" w:rsidRDefault="0096370B" w:rsidP="0096370B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b/>
                <w:szCs w:val="22"/>
              </w:rPr>
            </w:pPr>
            <w:r w:rsidRPr="00B95C61">
              <w:rPr>
                <w:rFonts w:ascii="Arial" w:hAnsi="Arial" w:cs="Arial"/>
                <w:b/>
                <w:szCs w:val="22"/>
              </w:rPr>
              <w:t>Finance Committee</w:t>
            </w:r>
            <w:r w:rsidR="00B95C61">
              <w:rPr>
                <w:rFonts w:ascii="Arial" w:hAnsi="Arial" w:cs="Arial"/>
                <w:b/>
                <w:szCs w:val="22"/>
              </w:rPr>
              <w:t xml:space="preserve"> </w:t>
            </w:r>
            <w:r w:rsidR="00B95C61">
              <w:rPr>
                <w:rFonts w:ascii="Arial" w:hAnsi="Arial" w:cs="Arial"/>
                <w:szCs w:val="22"/>
              </w:rPr>
              <w:t>For details please see section about Approval of Accounts</w:t>
            </w:r>
          </w:p>
          <w:p w14:paraId="6D7F870C" w14:textId="5A58C7E2" w:rsidR="00B95C61" w:rsidRPr="00953258" w:rsidRDefault="00B95C61" w:rsidP="0096370B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Worship Committee </w:t>
            </w:r>
            <w:r>
              <w:rPr>
                <w:rFonts w:ascii="Arial" w:hAnsi="Arial" w:cs="Arial"/>
                <w:szCs w:val="22"/>
              </w:rPr>
              <w:t xml:space="preserve">Minutes of </w:t>
            </w:r>
            <w:r w:rsidR="00754CC8">
              <w:rPr>
                <w:rFonts w:ascii="Arial" w:hAnsi="Arial" w:cs="Arial"/>
                <w:szCs w:val="22"/>
              </w:rPr>
              <w:t>their last meeting had been circulated</w:t>
            </w:r>
            <w:r w:rsidR="00754CC8">
              <w:rPr>
                <w:rFonts w:ascii="Arial" w:hAnsi="Arial" w:cs="Arial"/>
                <w:szCs w:val="22"/>
              </w:rPr>
              <w:br/>
              <w:t>prior to th</w:t>
            </w:r>
            <w:r w:rsidR="00174260">
              <w:rPr>
                <w:rFonts w:ascii="Arial" w:hAnsi="Arial" w:cs="Arial"/>
                <w:szCs w:val="22"/>
              </w:rPr>
              <w:t>is</w:t>
            </w:r>
            <w:r w:rsidR="00754CC8">
              <w:rPr>
                <w:rFonts w:ascii="Arial" w:hAnsi="Arial" w:cs="Arial"/>
                <w:szCs w:val="22"/>
              </w:rPr>
              <w:t xml:space="preserve"> meeting</w:t>
            </w:r>
            <w:r w:rsidR="00953258">
              <w:rPr>
                <w:rFonts w:ascii="Arial" w:hAnsi="Arial" w:cs="Arial"/>
                <w:szCs w:val="22"/>
              </w:rPr>
              <w:t xml:space="preserve">. </w:t>
            </w:r>
          </w:p>
          <w:p w14:paraId="1AF8FF0C" w14:textId="10E18541" w:rsidR="00953258" w:rsidRPr="00786BC2" w:rsidRDefault="00786BC2" w:rsidP="00953258">
            <w:pPr>
              <w:pStyle w:val="BodyText"/>
              <w:tabs>
                <w:tab w:val="left" w:pos="447"/>
              </w:tabs>
              <w:ind w:left="1440"/>
              <w:rPr>
                <w:rFonts w:ascii="Arial" w:hAnsi="Arial" w:cs="Arial"/>
                <w:szCs w:val="22"/>
              </w:rPr>
            </w:pPr>
            <w:r w:rsidRPr="00786BC2">
              <w:rPr>
                <w:rFonts w:ascii="Arial" w:hAnsi="Arial" w:cs="Arial"/>
                <w:szCs w:val="22"/>
              </w:rPr>
              <w:t>The Service on</w:t>
            </w:r>
            <w:r w:rsidR="00DE41D0">
              <w:rPr>
                <w:rFonts w:ascii="Arial" w:hAnsi="Arial" w:cs="Arial"/>
                <w:szCs w:val="22"/>
              </w:rPr>
              <w:t xml:space="preserve"> Remembrance Sunday Service on</w:t>
            </w:r>
            <w:r w:rsidRPr="00786BC2">
              <w:rPr>
                <w:rFonts w:ascii="Arial" w:hAnsi="Arial" w:cs="Arial"/>
                <w:szCs w:val="22"/>
              </w:rPr>
              <w:t xml:space="preserve"> November 11</w:t>
            </w:r>
            <w:r w:rsidRPr="00786BC2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will need </w:t>
            </w:r>
            <w:r w:rsidR="00DE41D0">
              <w:rPr>
                <w:rFonts w:ascii="Arial" w:hAnsi="Arial" w:cs="Arial"/>
                <w:szCs w:val="22"/>
              </w:rPr>
              <w:t>careful thought</w:t>
            </w:r>
            <w:r w:rsidR="00FD425B">
              <w:rPr>
                <w:rFonts w:ascii="Arial" w:hAnsi="Arial" w:cs="Arial"/>
                <w:szCs w:val="22"/>
              </w:rPr>
              <w:t>. I</w:t>
            </w:r>
            <w:r w:rsidR="00DE41D0">
              <w:rPr>
                <w:rFonts w:ascii="Arial" w:hAnsi="Arial" w:cs="Arial"/>
                <w:szCs w:val="22"/>
              </w:rPr>
              <w:t>t was suggested that</w:t>
            </w:r>
            <w:r w:rsidR="00C91021">
              <w:rPr>
                <w:rFonts w:ascii="Arial" w:hAnsi="Arial" w:cs="Arial"/>
                <w:szCs w:val="22"/>
              </w:rPr>
              <w:t xml:space="preserve"> special mention should be made of Bletchingley men who were killed during WW</w:t>
            </w:r>
            <w:r w:rsidR="008038A8">
              <w:rPr>
                <w:rFonts w:ascii="Arial" w:hAnsi="Arial" w:cs="Arial"/>
                <w:szCs w:val="22"/>
              </w:rPr>
              <w:t>1</w:t>
            </w:r>
            <w:r w:rsidR="00DE41D0">
              <w:rPr>
                <w:rFonts w:ascii="Arial" w:hAnsi="Arial" w:cs="Arial"/>
                <w:szCs w:val="22"/>
              </w:rPr>
              <w:t>.</w:t>
            </w:r>
            <w:r w:rsidR="00FD425B">
              <w:rPr>
                <w:rFonts w:ascii="Arial" w:hAnsi="Arial" w:cs="Arial"/>
                <w:szCs w:val="22"/>
              </w:rPr>
              <w:br/>
              <w:t>PCC Sec offered to find out more about ‘the Silent Soldier</w:t>
            </w:r>
            <w:r w:rsidR="00F80BFD">
              <w:rPr>
                <w:rFonts w:ascii="Arial" w:hAnsi="Arial" w:cs="Arial"/>
                <w:szCs w:val="22"/>
              </w:rPr>
              <w:t>’ memorials.</w:t>
            </w:r>
          </w:p>
          <w:p w14:paraId="22FDD19E" w14:textId="3599B4B4" w:rsidR="00754CC8" w:rsidRDefault="00754CC8" w:rsidP="0096370B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Social Committee</w:t>
            </w:r>
            <w:r w:rsidR="00732329">
              <w:rPr>
                <w:rFonts w:ascii="Arial" w:hAnsi="Arial" w:cs="Arial"/>
                <w:b/>
                <w:szCs w:val="22"/>
              </w:rPr>
              <w:t xml:space="preserve"> </w:t>
            </w:r>
            <w:r w:rsidR="00732329" w:rsidRPr="00732329">
              <w:rPr>
                <w:rFonts w:ascii="Arial" w:hAnsi="Arial" w:cs="Arial"/>
                <w:szCs w:val="22"/>
              </w:rPr>
              <w:t xml:space="preserve">Minutes </w:t>
            </w:r>
            <w:r w:rsidR="00174260">
              <w:rPr>
                <w:rFonts w:ascii="Arial" w:hAnsi="Arial" w:cs="Arial"/>
                <w:szCs w:val="22"/>
              </w:rPr>
              <w:t>of</w:t>
            </w:r>
            <w:r w:rsidR="00732329" w:rsidRPr="00732329">
              <w:rPr>
                <w:rFonts w:ascii="Arial" w:hAnsi="Arial" w:cs="Arial"/>
                <w:szCs w:val="22"/>
              </w:rPr>
              <w:t xml:space="preserve"> this meeting </w:t>
            </w:r>
            <w:r w:rsidR="00732329">
              <w:rPr>
                <w:rFonts w:ascii="Arial" w:hAnsi="Arial" w:cs="Arial"/>
                <w:szCs w:val="22"/>
              </w:rPr>
              <w:t>had been circulated prio</w:t>
            </w:r>
            <w:r w:rsidR="00174260">
              <w:rPr>
                <w:rFonts w:ascii="Arial" w:hAnsi="Arial" w:cs="Arial"/>
                <w:szCs w:val="22"/>
              </w:rPr>
              <w:t>r to this meeting.</w:t>
            </w:r>
            <w:r w:rsidR="00AF3FE2">
              <w:rPr>
                <w:rFonts w:ascii="Arial" w:hAnsi="Arial" w:cs="Arial"/>
                <w:szCs w:val="22"/>
              </w:rPr>
              <w:br/>
            </w:r>
            <w:r w:rsidR="009F6DED">
              <w:rPr>
                <w:rFonts w:ascii="Arial" w:hAnsi="Arial" w:cs="Arial"/>
                <w:szCs w:val="22"/>
              </w:rPr>
              <w:t xml:space="preserve">Following a suggestion from Ron and Pat Napper the Sunday Lunch will be at the Golf Club and organised by </w:t>
            </w:r>
            <w:r w:rsidR="003C075C">
              <w:rPr>
                <w:rFonts w:ascii="Arial" w:hAnsi="Arial" w:cs="Arial"/>
                <w:szCs w:val="22"/>
              </w:rPr>
              <w:t xml:space="preserve">Pat </w:t>
            </w:r>
            <w:r w:rsidR="009F6DED">
              <w:rPr>
                <w:rFonts w:ascii="Arial" w:hAnsi="Arial" w:cs="Arial"/>
                <w:szCs w:val="22"/>
              </w:rPr>
              <w:t>and Ann Pressey</w:t>
            </w:r>
            <w:r w:rsidR="00E66E0C">
              <w:rPr>
                <w:rFonts w:ascii="Arial" w:hAnsi="Arial" w:cs="Arial"/>
                <w:szCs w:val="22"/>
              </w:rPr>
              <w:br/>
              <w:t>The Concert for the Village will be in October/November.</w:t>
            </w:r>
          </w:p>
          <w:p w14:paraId="54C46434" w14:textId="34836C84" w:rsidR="00E66E0C" w:rsidRPr="002B36BA" w:rsidRDefault="009B2424" w:rsidP="00E66E0C">
            <w:pPr>
              <w:pStyle w:val="BodyText"/>
              <w:tabs>
                <w:tab w:val="left" w:pos="447"/>
              </w:tabs>
              <w:ind w:left="14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When the time comes t</w:t>
            </w:r>
            <w:r w:rsidR="00E66E0C" w:rsidRPr="002B36BA">
              <w:rPr>
                <w:rFonts w:ascii="Arial" w:hAnsi="Arial" w:cs="Arial"/>
                <w:szCs w:val="22"/>
              </w:rPr>
              <w:t>he Social Committee have offered to cater for Ron’</w:t>
            </w:r>
            <w:r w:rsidR="002B36BA" w:rsidRPr="002B36BA">
              <w:rPr>
                <w:rFonts w:ascii="Arial" w:hAnsi="Arial" w:cs="Arial"/>
                <w:szCs w:val="22"/>
              </w:rPr>
              <w:t>s funeral</w:t>
            </w:r>
            <w:r w:rsidR="002B36BA">
              <w:rPr>
                <w:rFonts w:ascii="Arial" w:hAnsi="Arial" w:cs="Arial"/>
                <w:szCs w:val="22"/>
              </w:rPr>
              <w:t>. It was felt this should be a donation from everyone</w:t>
            </w:r>
            <w:r w:rsidR="00B27A95">
              <w:rPr>
                <w:rFonts w:ascii="Arial" w:hAnsi="Arial" w:cs="Arial"/>
                <w:szCs w:val="22"/>
              </w:rPr>
              <w:t>.</w:t>
            </w:r>
          </w:p>
          <w:p w14:paraId="1A2F6794" w14:textId="77777777" w:rsidR="00113AF5" w:rsidRPr="002B36BA" w:rsidRDefault="00113AF5" w:rsidP="00113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  <w:u w:val="single"/>
              </w:rPr>
            </w:pPr>
          </w:p>
          <w:p w14:paraId="246CFFB2" w14:textId="77777777" w:rsidR="00F95986" w:rsidRDefault="00F95986" w:rsidP="00113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C2B4F89" w14:textId="30E6E1B1" w:rsidR="00113AF5" w:rsidRDefault="00D1170C" w:rsidP="00113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General Data Protection Regulation</w:t>
            </w:r>
          </w:p>
          <w:p w14:paraId="5C0B2665" w14:textId="1BD8D700" w:rsidR="00113AF5" w:rsidRDefault="00D1170C" w:rsidP="00113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April Alexander has been on a course run by the diocese, who will be running similar courses in April </w:t>
            </w:r>
            <w:r w:rsidR="00863D5E">
              <w:rPr>
                <w:rFonts w:ascii="Arial" w:hAnsi="Arial" w:cs="Arial"/>
                <w:szCs w:val="22"/>
              </w:rPr>
              <w:t>nearer to home.</w:t>
            </w:r>
          </w:p>
          <w:p w14:paraId="68BCCA21" w14:textId="57CA6725" w:rsidR="00863D5E" w:rsidRPr="00D1170C" w:rsidRDefault="00863D5E" w:rsidP="00113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Her feeling was that it is not as </w:t>
            </w:r>
            <w:r w:rsidR="003B2FB5">
              <w:rPr>
                <w:rFonts w:ascii="Arial" w:hAnsi="Arial" w:cs="Arial"/>
                <w:szCs w:val="22"/>
              </w:rPr>
              <w:t>arduous as it had at first seemed</w:t>
            </w:r>
            <w:r w:rsidR="00A44009">
              <w:rPr>
                <w:rFonts w:ascii="Arial" w:hAnsi="Arial" w:cs="Arial"/>
                <w:szCs w:val="22"/>
              </w:rPr>
              <w:t xml:space="preserve"> and therefore we wo</w:t>
            </w:r>
            <w:r w:rsidR="006C768A">
              <w:rPr>
                <w:rFonts w:ascii="Arial" w:hAnsi="Arial" w:cs="Arial"/>
                <w:szCs w:val="22"/>
              </w:rPr>
              <w:t>u</w:t>
            </w:r>
            <w:r w:rsidR="00A44009">
              <w:rPr>
                <w:rFonts w:ascii="Arial" w:hAnsi="Arial" w:cs="Arial"/>
                <w:szCs w:val="22"/>
              </w:rPr>
              <w:t xml:space="preserve">ld not need a GDPR Officer. </w:t>
            </w:r>
          </w:p>
          <w:p w14:paraId="784B7501" w14:textId="71194452" w:rsidR="00113AF5" w:rsidRDefault="00FE0800" w:rsidP="00113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 w:rsidRPr="00036376">
              <w:rPr>
                <w:rFonts w:ascii="Arial" w:hAnsi="Arial" w:cs="Arial"/>
                <w:szCs w:val="22"/>
              </w:rPr>
              <w:t>John</w:t>
            </w:r>
            <w:r w:rsidR="00036376">
              <w:rPr>
                <w:rFonts w:ascii="Arial" w:hAnsi="Arial" w:cs="Arial"/>
                <w:szCs w:val="22"/>
              </w:rPr>
              <w:t xml:space="preserve"> Thurston</w:t>
            </w:r>
            <w:r w:rsidR="000E54D6">
              <w:rPr>
                <w:rFonts w:ascii="Arial" w:hAnsi="Arial" w:cs="Arial"/>
                <w:szCs w:val="22"/>
              </w:rPr>
              <w:t xml:space="preserve"> would like to use this opportunity to gather more information about </w:t>
            </w:r>
            <w:r w:rsidR="00D96DC9">
              <w:rPr>
                <w:rFonts w:ascii="Arial" w:hAnsi="Arial" w:cs="Arial"/>
                <w:szCs w:val="22"/>
              </w:rPr>
              <w:t>the congregation.</w:t>
            </w:r>
          </w:p>
          <w:p w14:paraId="715EF333" w14:textId="1131BBEA" w:rsidR="008D0E0E" w:rsidRPr="00036376" w:rsidRDefault="008D0E0E" w:rsidP="00113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Particular will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be needed with wedding couples and the use of information gathered from the CCTV cameras.</w:t>
            </w:r>
          </w:p>
          <w:p w14:paraId="526D229E" w14:textId="77777777" w:rsidR="00113AF5" w:rsidRDefault="00113AF5" w:rsidP="00113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8595016" w14:textId="01D48E8B" w:rsidR="00113AF5" w:rsidRDefault="00113AF5" w:rsidP="00113AF5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6C9F741" w14:textId="77777777" w:rsidR="00BE4CE6" w:rsidRDefault="00BE4CE6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91274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CF558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E3E7AF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3C03F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65E83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D6B3A" w14:textId="77777777" w:rsidR="00700D6A" w:rsidRDefault="00700D6A" w:rsidP="00700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26BA4" w14:textId="77777777" w:rsidR="00700D6A" w:rsidRDefault="00700D6A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0D6A">
              <w:rPr>
                <w:rFonts w:ascii="Arial" w:hAnsi="Arial" w:cs="Arial"/>
                <w:b/>
                <w:sz w:val="22"/>
                <w:szCs w:val="22"/>
              </w:rPr>
              <w:t>JT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00D6A">
              <w:rPr>
                <w:rFonts w:ascii="Arial" w:hAnsi="Arial" w:cs="Arial"/>
                <w:b/>
                <w:sz w:val="22"/>
                <w:szCs w:val="22"/>
              </w:rPr>
              <w:t xml:space="preserve"> AA</w:t>
            </w:r>
          </w:p>
          <w:p w14:paraId="45C2CB9B" w14:textId="77777777" w:rsidR="0025409B" w:rsidRDefault="0025409B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35502" w14:textId="77777777" w:rsidR="0025409B" w:rsidRDefault="0025409B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20D00" w14:textId="77777777" w:rsidR="0025409B" w:rsidRDefault="0025409B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D396E" w14:textId="77777777" w:rsidR="0025409B" w:rsidRDefault="0025409B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VJM</w:t>
            </w:r>
          </w:p>
          <w:p w14:paraId="79E9A76E" w14:textId="77777777" w:rsidR="00F80BFD" w:rsidRDefault="00F80BFD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F37EF9" w14:textId="77777777" w:rsidR="00F80BFD" w:rsidRDefault="00F80BFD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1B2F50" w14:textId="77777777" w:rsidR="00F80BFD" w:rsidRDefault="00F80BFD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17B30" w14:textId="77777777" w:rsidR="00F80BFD" w:rsidRDefault="00F80BFD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D94AC5" w14:textId="77777777" w:rsidR="00F80BFD" w:rsidRDefault="00F80BFD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A6CFA2" w14:textId="77777777" w:rsidR="00F80BFD" w:rsidRDefault="00F80BFD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C3347" w14:textId="77777777" w:rsidR="00F80BFD" w:rsidRDefault="00F80BFD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FEF638" w14:textId="77777777" w:rsidR="00F80BFD" w:rsidRDefault="00F80BFD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CE63B6" w14:textId="77777777" w:rsidR="00F80BFD" w:rsidRDefault="00F80BFD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21529" w14:textId="0DFFD599" w:rsidR="00F80BFD" w:rsidRPr="00700D6A" w:rsidRDefault="00F80BFD" w:rsidP="00700D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VJM</w:t>
            </w:r>
          </w:p>
        </w:tc>
      </w:tr>
      <w:tr w:rsidR="00D82CED" w:rsidRPr="0077664B" w14:paraId="53792E87" w14:textId="77777777" w:rsidTr="00D379CA">
        <w:tc>
          <w:tcPr>
            <w:tcW w:w="8784" w:type="dxa"/>
          </w:tcPr>
          <w:p w14:paraId="25C7731C" w14:textId="77777777" w:rsidR="00F95986" w:rsidRDefault="00F95986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4ADB9C8" w14:textId="049A1294" w:rsidR="00D82CED" w:rsidRDefault="00714A93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Mission and Outreach</w:t>
            </w:r>
          </w:p>
          <w:p w14:paraId="30E1A51C" w14:textId="77777777" w:rsidR="00FF00BC" w:rsidRDefault="00FF00BC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4DEAAF1" w14:textId="5B87EE8C" w:rsidR="00714A93" w:rsidRDefault="00714A93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This committee has not met for a long time</w:t>
            </w:r>
            <w:r w:rsidR="00FF00BC">
              <w:rPr>
                <w:rFonts w:ascii="Arial" w:hAnsi="Arial" w:cs="Arial"/>
                <w:szCs w:val="22"/>
              </w:rPr>
              <w:t xml:space="preserve"> and so its remit needs </w:t>
            </w:r>
            <w:proofErr w:type="spellStart"/>
            <w:r w:rsidR="00FF00BC">
              <w:rPr>
                <w:rFonts w:ascii="Arial" w:hAnsi="Arial" w:cs="Arial"/>
                <w:szCs w:val="22"/>
              </w:rPr>
              <w:t>re examining</w:t>
            </w:r>
            <w:proofErr w:type="spellEnd"/>
            <w:r w:rsidR="00FF00BC">
              <w:rPr>
                <w:rFonts w:ascii="Arial" w:hAnsi="Arial" w:cs="Arial"/>
                <w:szCs w:val="22"/>
              </w:rPr>
              <w:t>.</w:t>
            </w:r>
          </w:p>
          <w:p w14:paraId="08D766BA" w14:textId="75F9C918" w:rsidR="00FF00BC" w:rsidRDefault="00FF00BC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Our Mission Action Plan</w:t>
            </w:r>
            <w:r w:rsidR="003444A2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although good at the time it was created</w:t>
            </w:r>
            <w:r w:rsidR="003444A2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3444A2">
              <w:rPr>
                <w:rFonts w:ascii="Arial" w:hAnsi="Arial" w:cs="Arial"/>
                <w:szCs w:val="22"/>
              </w:rPr>
              <w:t xml:space="preserve">needs a serious re think, it needs to </w:t>
            </w:r>
            <w:r w:rsidR="00EB1EF0">
              <w:rPr>
                <w:rFonts w:ascii="Arial" w:hAnsi="Arial" w:cs="Arial"/>
                <w:szCs w:val="22"/>
              </w:rPr>
              <w:t>be shorter and more concise so that the goals set are achievable.</w:t>
            </w:r>
            <w:r w:rsidR="00543019">
              <w:rPr>
                <w:rFonts w:ascii="Arial" w:hAnsi="Arial" w:cs="Arial"/>
                <w:szCs w:val="22"/>
              </w:rPr>
              <w:t xml:space="preserve"> This should be a PCC responsibility rather than the Mission Committee. It could very usefully be achieved at a PCC Away Day.</w:t>
            </w:r>
            <w:r w:rsidR="003444A2">
              <w:rPr>
                <w:rFonts w:ascii="Arial" w:hAnsi="Arial" w:cs="Arial"/>
                <w:szCs w:val="22"/>
              </w:rPr>
              <w:t xml:space="preserve"> </w:t>
            </w:r>
          </w:p>
          <w:p w14:paraId="0F31DFFC" w14:textId="19511B71" w:rsidR="00E85F16" w:rsidRDefault="00580B81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Before then there are many questions we need to give serious thought to</w:t>
            </w:r>
            <w:r w:rsidR="00E85F16">
              <w:rPr>
                <w:rFonts w:ascii="Arial" w:hAnsi="Arial" w:cs="Arial"/>
                <w:szCs w:val="22"/>
              </w:rPr>
              <w:t xml:space="preserve"> – </w:t>
            </w:r>
          </w:p>
          <w:p w14:paraId="0AA4A232" w14:textId="7BCAF762" w:rsidR="00580B81" w:rsidRDefault="00FF23B5" w:rsidP="00E85F16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Who we are</w:t>
            </w:r>
          </w:p>
          <w:p w14:paraId="3481676F" w14:textId="5AF717AE" w:rsidR="00FF23B5" w:rsidRDefault="00FF23B5" w:rsidP="00E85F16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What we would like to become</w:t>
            </w:r>
          </w:p>
          <w:p w14:paraId="54544CC5" w14:textId="533D1A92" w:rsidR="00FF23B5" w:rsidRDefault="00FF23B5" w:rsidP="00E85F16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Where we want to go and how to achieve it</w:t>
            </w:r>
          </w:p>
          <w:p w14:paraId="6A313B69" w14:textId="4B7A8B7D" w:rsidR="00D6120E" w:rsidRDefault="00D6120E" w:rsidP="00E85F16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Short term vision</w:t>
            </w:r>
          </w:p>
          <w:p w14:paraId="374615C0" w14:textId="1FB74A9A" w:rsidR="002D385F" w:rsidRDefault="002D385F" w:rsidP="00E85F16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Need to look</w:t>
            </w:r>
            <w:r w:rsidR="00D122D3">
              <w:rPr>
                <w:rFonts w:ascii="Arial" w:hAnsi="Arial" w:cs="Arial"/>
                <w:szCs w:val="22"/>
              </w:rPr>
              <w:t xml:space="preserve"> beyond ourselves</w:t>
            </w:r>
          </w:p>
          <w:p w14:paraId="55B5B855" w14:textId="143C4D7C" w:rsidR="00D122D3" w:rsidRDefault="00D122D3" w:rsidP="00E85F16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Should we have a charity of the month</w:t>
            </w:r>
          </w:p>
          <w:p w14:paraId="68755441" w14:textId="7CF476FE" w:rsidR="00716D08" w:rsidRDefault="00716D08" w:rsidP="00E85F16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 need to be looking after the whole of creation</w:t>
            </w:r>
          </w:p>
          <w:p w14:paraId="4985F67E" w14:textId="64D191D2" w:rsidR="00716D08" w:rsidRPr="00714A93" w:rsidRDefault="00716D08" w:rsidP="00E85F16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Look at the work of </w:t>
            </w:r>
            <w:r w:rsidR="00FB281C">
              <w:rPr>
                <w:rFonts w:ascii="Arial" w:hAnsi="Arial" w:cs="Arial"/>
                <w:szCs w:val="22"/>
              </w:rPr>
              <w:t>JPIC</w:t>
            </w:r>
          </w:p>
          <w:p w14:paraId="3C5F07A8" w14:textId="77777777" w:rsidR="00D82CED" w:rsidRDefault="00D82CED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D12D976" w14:textId="77777777" w:rsidR="00D82CED" w:rsidRPr="00D82CED" w:rsidRDefault="00D82CED" w:rsidP="008D0E0E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672D6499" w14:textId="77777777" w:rsidR="00D82CED" w:rsidRDefault="00D82CED" w:rsidP="00D948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CED" w:rsidRPr="0077664B" w14:paraId="7D6D09CA" w14:textId="77777777" w:rsidTr="00D379CA">
        <w:tc>
          <w:tcPr>
            <w:tcW w:w="8784" w:type="dxa"/>
          </w:tcPr>
          <w:p w14:paraId="6AFACEED" w14:textId="77777777" w:rsidR="00D82CED" w:rsidRDefault="00D82CED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2E14ACA" w14:textId="77777777" w:rsidR="00D82CED" w:rsidRDefault="00D82CED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AOB</w:t>
            </w:r>
          </w:p>
          <w:p w14:paraId="07FF086B" w14:textId="77777777" w:rsidR="00D82CED" w:rsidRDefault="00D82CED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E5D01CF" w14:textId="77777777" w:rsidR="00812AB6" w:rsidRDefault="00B76550" w:rsidP="00B76550">
            <w:pPr>
              <w:pStyle w:val="BodyText"/>
              <w:numPr>
                <w:ilvl w:val="0"/>
                <w:numId w:val="2"/>
              </w:numPr>
              <w:tabs>
                <w:tab w:val="left" w:pos="447"/>
              </w:tabs>
              <w:ind w:left="1440" w:hanging="42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PCC agreed to exploring the idea of creating a full sized stable in the area behind the organ</w:t>
            </w:r>
            <w:r w:rsidR="00EE068D">
              <w:rPr>
                <w:rFonts w:ascii="Arial" w:hAnsi="Arial" w:cs="Arial"/>
                <w:szCs w:val="22"/>
              </w:rPr>
              <w:t xml:space="preserve"> for Advent</w:t>
            </w:r>
            <w:r w:rsidR="00365553">
              <w:rPr>
                <w:rFonts w:ascii="Arial" w:hAnsi="Arial" w:cs="Arial"/>
                <w:szCs w:val="22"/>
              </w:rPr>
              <w:t>. Ideally it will be large enough to enter for prayer</w:t>
            </w:r>
            <w:r w:rsidR="00EE068D">
              <w:rPr>
                <w:rFonts w:ascii="Arial" w:hAnsi="Arial" w:cs="Arial"/>
                <w:szCs w:val="22"/>
              </w:rPr>
              <w:t xml:space="preserve"> with wooden figures and straw.</w:t>
            </w:r>
          </w:p>
          <w:p w14:paraId="6C8BD547" w14:textId="01D67616" w:rsidR="00EE068D" w:rsidRDefault="001F6D84" w:rsidP="00B76550">
            <w:pPr>
              <w:pStyle w:val="BodyText"/>
              <w:numPr>
                <w:ilvl w:val="0"/>
                <w:numId w:val="2"/>
              </w:numPr>
              <w:tabs>
                <w:tab w:val="left" w:pos="447"/>
              </w:tabs>
              <w:ind w:left="1440" w:hanging="42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PCC </w:t>
            </w:r>
            <w:r w:rsidR="001B51D9">
              <w:rPr>
                <w:rFonts w:ascii="Arial" w:hAnsi="Arial" w:cs="Arial"/>
                <w:szCs w:val="22"/>
              </w:rPr>
              <w:t xml:space="preserve">confirmed that we should </w:t>
            </w:r>
            <w:r w:rsidR="00F924B9">
              <w:rPr>
                <w:rFonts w:ascii="Arial" w:hAnsi="Arial" w:cs="Arial"/>
                <w:szCs w:val="22"/>
              </w:rPr>
              <w:t xml:space="preserve">proceed with the application for a Faculty for the </w:t>
            </w:r>
            <w:r w:rsidR="00996935">
              <w:rPr>
                <w:rFonts w:ascii="Arial" w:hAnsi="Arial" w:cs="Arial"/>
                <w:szCs w:val="22"/>
              </w:rPr>
              <w:t>i</w:t>
            </w:r>
            <w:r w:rsidR="00F924B9">
              <w:rPr>
                <w:rFonts w:ascii="Arial" w:hAnsi="Arial" w:cs="Arial"/>
                <w:szCs w:val="22"/>
              </w:rPr>
              <w:t>nstallation</w:t>
            </w:r>
            <w:r w:rsidR="00996935">
              <w:rPr>
                <w:rFonts w:ascii="Arial" w:hAnsi="Arial" w:cs="Arial"/>
                <w:szCs w:val="22"/>
              </w:rPr>
              <w:t xml:space="preserve"> of two Training Bells in the tower and nominated the Tower Captain, Ed Muller</w:t>
            </w:r>
            <w:r w:rsidR="00D60C55">
              <w:rPr>
                <w:rFonts w:ascii="Arial" w:hAnsi="Arial" w:cs="Arial"/>
                <w:szCs w:val="22"/>
              </w:rPr>
              <w:t>, to make the on-line application on behalf of St Mary’s</w:t>
            </w:r>
            <w:r w:rsidR="00452909">
              <w:rPr>
                <w:rFonts w:ascii="Arial" w:hAnsi="Arial" w:cs="Arial"/>
                <w:szCs w:val="22"/>
              </w:rPr>
              <w:t>.</w:t>
            </w:r>
          </w:p>
          <w:p w14:paraId="21B5DD2E" w14:textId="6965416D" w:rsidR="008803B2" w:rsidRPr="00812AB6" w:rsidRDefault="008803B2" w:rsidP="00B76550">
            <w:pPr>
              <w:pStyle w:val="BodyText"/>
              <w:numPr>
                <w:ilvl w:val="0"/>
                <w:numId w:val="2"/>
              </w:numPr>
              <w:tabs>
                <w:tab w:val="left" w:pos="447"/>
              </w:tabs>
              <w:ind w:left="1440" w:hanging="426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58F300A8" w14:textId="77777777" w:rsidR="00D82CED" w:rsidRDefault="00D82CED" w:rsidP="00D948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AB6" w:rsidRPr="0077664B" w14:paraId="61C99702" w14:textId="77777777" w:rsidTr="00D379CA">
        <w:tc>
          <w:tcPr>
            <w:tcW w:w="8784" w:type="dxa"/>
          </w:tcPr>
          <w:p w14:paraId="5B1D85A3" w14:textId="77777777" w:rsidR="00812AB6" w:rsidRDefault="00812AB6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69CB6C7" w14:textId="026E8843" w:rsidR="00812AB6" w:rsidRDefault="00812AB6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 w:rsidRPr="00812AB6">
              <w:rPr>
                <w:rFonts w:ascii="Arial" w:hAnsi="Arial" w:cs="Arial"/>
                <w:szCs w:val="22"/>
              </w:rPr>
              <w:t xml:space="preserve">The meeting finished at </w:t>
            </w:r>
            <w:r w:rsidR="00452909">
              <w:rPr>
                <w:rFonts w:ascii="Arial" w:hAnsi="Arial" w:cs="Arial"/>
                <w:szCs w:val="22"/>
              </w:rPr>
              <w:t>10.30pm</w:t>
            </w:r>
            <w:r w:rsidRPr="00812AB6">
              <w:rPr>
                <w:rFonts w:ascii="Arial" w:hAnsi="Arial" w:cs="Arial"/>
                <w:szCs w:val="22"/>
              </w:rPr>
              <w:t xml:space="preserve"> by saying The Grace</w:t>
            </w:r>
          </w:p>
          <w:p w14:paraId="151CADBD" w14:textId="77777777" w:rsidR="00812AB6" w:rsidRPr="00812AB6" w:rsidRDefault="00812AB6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0841DD0B" w14:textId="77777777" w:rsidR="00812AB6" w:rsidRDefault="00812AB6" w:rsidP="00D948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B3016B" w14:textId="77777777" w:rsidR="00664341" w:rsidRPr="00894E1A" w:rsidRDefault="00664341" w:rsidP="00EF4222">
      <w:pPr>
        <w:tabs>
          <w:tab w:val="left" w:pos="2694"/>
          <w:tab w:val="left" w:pos="4536"/>
          <w:tab w:val="left" w:pos="5670"/>
        </w:tabs>
        <w:rPr>
          <w:rFonts w:ascii="Arial" w:hAnsi="Arial" w:cs="Arial"/>
          <w:sz w:val="22"/>
        </w:rPr>
      </w:pPr>
    </w:p>
    <w:sectPr w:rsidR="00664341" w:rsidRPr="00894E1A" w:rsidSect="00CD1D7C">
      <w:pgSz w:w="11907" w:h="16839" w:code="9"/>
      <w:pgMar w:top="851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7F"/>
    <w:multiLevelType w:val="hybridMultilevel"/>
    <w:tmpl w:val="F6EC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562"/>
    <w:multiLevelType w:val="hybridMultilevel"/>
    <w:tmpl w:val="9DE24DC6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E12454"/>
    <w:multiLevelType w:val="hybridMultilevel"/>
    <w:tmpl w:val="30E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6FA2"/>
    <w:multiLevelType w:val="hybridMultilevel"/>
    <w:tmpl w:val="EC646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3825"/>
    <w:multiLevelType w:val="hybridMultilevel"/>
    <w:tmpl w:val="DC4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56D"/>
    <w:multiLevelType w:val="hybridMultilevel"/>
    <w:tmpl w:val="2142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022B"/>
    <w:multiLevelType w:val="hybridMultilevel"/>
    <w:tmpl w:val="9D22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2F03"/>
    <w:multiLevelType w:val="hybridMultilevel"/>
    <w:tmpl w:val="B666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74F"/>
    <w:multiLevelType w:val="hybridMultilevel"/>
    <w:tmpl w:val="AC52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22313"/>
    <w:multiLevelType w:val="hybridMultilevel"/>
    <w:tmpl w:val="767AB35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29B49A2"/>
    <w:multiLevelType w:val="hybridMultilevel"/>
    <w:tmpl w:val="0304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83C20"/>
    <w:multiLevelType w:val="hybridMultilevel"/>
    <w:tmpl w:val="CDCA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6064B"/>
    <w:multiLevelType w:val="hybridMultilevel"/>
    <w:tmpl w:val="47AAC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101A5"/>
    <w:multiLevelType w:val="hybridMultilevel"/>
    <w:tmpl w:val="6DAE0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010F5"/>
    <w:multiLevelType w:val="hybridMultilevel"/>
    <w:tmpl w:val="89FAA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DB52C5"/>
    <w:multiLevelType w:val="hybridMultilevel"/>
    <w:tmpl w:val="2DA0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51A1"/>
    <w:multiLevelType w:val="hybridMultilevel"/>
    <w:tmpl w:val="A18E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A1264"/>
    <w:multiLevelType w:val="hybridMultilevel"/>
    <w:tmpl w:val="8568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B0D3F"/>
    <w:multiLevelType w:val="hybridMultilevel"/>
    <w:tmpl w:val="E176F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69A08F5"/>
    <w:multiLevelType w:val="hybridMultilevel"/>
    <w:tmpl w:val="9B4C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593A"/>
    <w:multiLevelType w:val="hybridMultilevel"/>
    <w:tmpl w:val="8E164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95F81"/>
    <w:multiLevelType w:val="hybridMultilevel"/>
    <w:tmpl w:val="694E6B2C"/>
    <w:lvl w:ilvl="0" w:tplc="0809000F">
      <w:start w:val="1"/>
      <w:numFmt w:val="decimal"/>
      <w:lvlText w:val="%1."/>
      <w:lvlJc w:val="left"/>
      <w:pPr>
        <w:ind w:left="1451" w:hanging="360"/>
      </w:p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2" w15:restartNumberingAfterBreak="0">
    <w:nsid w:val="6E6976B2"/>
    <w:multiLevelType w:val="hybridMultilevel"/>
    <w:tmpl w:val="3DD2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83F19"/>
    <w:multiLevelType w:val="hybridMultilevel"/>
    <w:tmpl w:val="B8843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70E3"/>
    <w:multiLevelType w:val="hybridMultilevel"/>
    <w:tmpl w:val="22B4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C5913"/>
    <w:multiLevelType w:val="hybridMultilevel"/>
    <w:tmpl w:val="EB0A7C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8"/>
  </w:num>
  <w:num w:numId="5">
    <w:abstractNumId w:val="4"/>
  </w:num>
  <w:num w:numId="6">
    <w:abstractNumId w:val="5"/>
  </w:num>
  <w:num w:numId="7">
    <w:abstractNumId w:val="13"/>
  </w:num>
  <w:num w:numId="8">
    <w:abstractNumId w:val="0"/>
  </w:num>
  <w:num w:numId="9">
    <w:abstractNumId w:val="22"/>
  </w:num>
  <w:num w:numId="10">
    <w:abstractNumId w:val="24"/>
  </w:num>
  <w:num w:numId="11">
    <w:abstractNumId w:val="2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20"/>
  </w:num>
  <w:num w:numId="17">
    <w:abstractNumId w:val="3"/>
  </w:num>
  <w:num w:numId="18">
    <w:abstractNumId w:val="17"/>
  </w:num>
  <w:num w:numId="19">
    <w:abstractNumId w:val="25"/>
  </w:num>
  <w:num w:numId="20">
    <w:abstractNumId w:val="6"/>
  </w:num>
  <w:num w:numId="21">
    <w:abstractNumId w:val="11"/>
  </w:num>
  <w:num w:numId="22">
    <w:abstractNumId w:val="7"/>
  </w:num>
  <w:num w:numId="23">
    <w:abstractNumId w:val="21"/>
  </w:num>
  <w:num w:numId="24">
    <w:abstractNumId w:val="19"/>
  </w:num>
  <w:num w:numId="25">
    <w:abstractNumId w:val="23"/>
  </w:num>
  <w:num w:numId="2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7"/>
    <w:rsid w:val="00004684"/>
    <w:rsid w:val="00006132"/>
    <w:rsid w:val="00006D51"/>
    <w:rsid w:val="00013ADA"/>
    <w:rsid w:val="00017DEB"/>
    <w:rsid w:val="00032B18"/>
    <w:rsid w:val="00036376"/>
    <w:rsid w:val="00037318"/>
    <w:rsid w:val="00041CB6"/>
    <w:rsid w:val="000476F8"/>
    <w:rsid w:val="000535BB"/>
    <w:rsid w:val="0005629B"/>
    <w:rsid w:val="000605DE"/>
    <w:rsid w:val="00062B07"/>
    <w:rsid w:val="00066056"/>
    <w:rsid w:val="000663A3"/>
    <w:rsid w:val="0007264A"/>
    <w:rsid w:val="000774F0"/>
    <w:rsid w:val="000844FD"/>
    <w:rsid w:val="00084DFC"/>
    <w:rsid w:val="000855B9"/>
    <w:rsid w:val="00097A3F"/>
    <w:rsid w:val="000A7342"/>
    <w:rsid w:val="000B0BC1"/>
    <w:rsid w:val="000B235F"/>
    <w:rsid w:val="000B4096"/>
    <w:rsid w:val="000B70D5"/>
    <w:rsid w:val="000C0A11"/>
    <w:rsid w:val="000C7DBE"/>
    <w:rsid w:val="000D61EF"/>
    <w:rsid w:val="000D6CC2"/>
    <w:rsid w:val="000E07A7"/>
    <w:rsid w:val="000E2533"/>
    <w:rsid w:val="000E54D6"/>
    <w:rsid w:val="000E5DD7"/>
    <w:rsid w:val="000F2F5F"/>
    <w:rsid w:val="000F412D"/>
    <w:rsid w:val="00103902"/>
    <w:rsid w:val="001103D3"/>
    <w:rsid w:val="00113AF5"/>
    <w:rsid w:val="00114190"/>
    <w:rsid w:val="0012276F"/>
    <w:rsid w:val="00123DEF"/>
    <w:rsid w:val="00134E4A"/>
    <w:rsid w:val="001359C8"/>
    <w:rsid w:val="00140405"/>
    <w:rsid w:val="00141B20"/>
    <w:rsid w:val="00141D00"/>
    <w:rsid w:val="001425F7"/>
    <w:rsid w:val="00143AE3"/>
    <w:rsid w:val="00143BA9"/>
    <w:rsid w:val="001460B7"/>
    <w:rsid w:val="00146C91"/>
    <w:rsid w:val="00154EC3"/>
    <w:rsid w:val="00173581"/>
    <w:rsid w:val="00174260"/>
    <w:rsid w:val="00174975"/>
    <w:rsid w:val="00185310"/>
    <w:rsid w:val="001906E3"/>
    <w:rsid w:val="00190C3E"/>
    <w:rsid w:val="00192396"/>
    <w:rsid w:val="00195C48"/>
    <w:rsid w:val="001A25AC"/>
    <w:rsid w:val="001A6777"/>
    <w:rsid w:val="001A6DF8"/>
    <w:rsid w:val="001B1F97"/>
    <w:rsid w:val="001B47B8"/>
    <w:rsid w:val="001B51D9"/>
    <w:rsid w:val="001C0F1D"/>
    <w:rsid w:val="001C1969"/>
    <w:rsid w:val="001D70E8"/>
    <w:rsid w:val="001E0E16"/>
    <w:rsid w:val="001E0FAD"/>
    <w:rsid w:val="001F2ECB"/>
    <w:rsid w:val="001F3452"/>
    <w:rsid w:val="001F3D3D"/>
    <w:rsid w:val="001F463D"/>
    <w:rsid w:val="001F533C"/>
    <w:rsid w:val="001F6D84"/>
    <w:rsid w:val="002125C7"/>
    <w:rsid w:val="00214EDD"/>
    <w:rsid w:val="00220109"/>
    <w:rsid w:val="00223536"/>
    <w:rsid w:val="00227307"/>
    <w:rsid w:val="002315C9"/>
    <w:rsid w:val="00234CDC"/>
    <w:rsid w:val="00247DD2"/>
    <w:rsid w:val="0025409B"/>
    <w:rsid w:val="00255BDC"/>
    <w:rsid w:val="00260E40"/>
    <w:rsid w:val="00265879"/>
    <w:rsid w:val="00266EC8"/>
    <w:rsid w:val="00271FCE"/>
    <w:rsid w:val="0028766B"/>
    <w:rsid w:val="00296CC1"/>
    <w:rsid w:val="002A2EA0"/>
    <w:rsid w:val="002A5758"/>
    <w:rsid w:val="002B36BA"/>
    <w:rsid w:val="002B5A54"/>
    <w:rsid w:val="002C0E94"/>
    <w:rsid w:val="002C2332"/>
    <w:rsid w:val="002C4846"/>
    <w:rsid w:val="002C4F19"/>
    <w:rsid w:val="002D385F"/>
    <w:rsid w:val="002D46C2"/>
    <w:rsid w:val="002E5098"/>
    <w:rsid w:val="002F586D"/>
    <w:rsid w:val="002F5A29"/>
    <w:rsid w:val="00300EE6"/>
    <w:rsid w:val="0031647A"/>
    <w:rsid w:val="00326607"/>
    <w:rsid w:val="00327CF9"/>
    <w:rsid w:val="00337BAD"/>
    <w:rsid w:val="003444A2"/>
    <w:rsid w:val="00344F17"/>
    <w:rsid w:val="00345762"/>
    <w:rsid w:val="003457A1"/>
    <w:rsid w:val="00351BE8"/>
    <w:rsid w:val="00352D58"/>
    <w:rsid w:val="00352EAF"/>
    <w:rsid w:val="00354454"/>
    <w:rsid w:val="00360923"/>
    <w:rsid w:val="00365553"/>
    <w:rsid w:val="00373BD3"/>
    <w:rsid w:val="0037501E"/>
    <w:rsid w:val="0037653D"/>
    <w:rsid w:val="003808CB"/>
    <w:rsid w:val="00385E24"/>
    <w:rsid w:val="0039214D"/>
    <w:rsid w:val="00394458"/>
    <w:rsid w:val="003A02E0"/>
    <w:rsid w:val="003A2555"/>
    <w:rsid w:val="003A54F9"/>
    <w:rsid w:val="003B2FB5"/>
    <w:rsid w:val="003B6F02"/>
    <w:rsid w:val="003C075C"/>
    <w:rsid w:val="003C5F60"/>
    <w:rsid w:val="003C7A5D"/>
    <w:rsid w:val="003D2A0F"/>
    <w:rsid w:val="003D352A"/>
    <w:rsid w:val="003E282F"/>
    <w:rsid w:val="003E5CF5"/>
    <w:rsid w:val="004034E6"/>
    <w:rsid w:val="00405ACF"/>
    <w:rsid w:val="00411341"/>
    <w:rsid w:val="004175EC"/>
    <w:rsid w:val="004215C5"/>
    <w:rsid w:val="0042174C"/>
    <w:rsid w:val="0042748D"/>
    <w:rsid w:val="0043073E"/>
    <w:rsid w:val="00431E89"/>
    <w:rsid w:val="00440215"/>
    <w:rsid w:val="00444E60"/>
    <w:rsid w:val="004457ED"/>
    <w:rsid w:val="00452909"/>
    <w:rsid w:val="00460D11"/>
    <w:rsid w:val="00461B9D"/>
    <w:rsid w:val="00465AF1"/>
    <w:rsid w:val="00465D9D"/>
    <w:rsid w:val="00470020"/>
    <w:rsid w:val="004701BB"/>
    <w:rsid w:val="00481A8D"/>
    <w:rsid w:val="004858A5"/>
    <w:rsid w:val="00486A7C"/>
    <w:rsid w:val="00491CC9"/>
    <w:rsid w:val="00495FB8"/>
    <w:rsid w:val="0049632A"/>
    <w:rsid w:val="004A0DB2"/>
    <w:rsid w:val="004B382D"/>
    <w:rsid w:val="004B61BC"/>
    <w:rsid w:val="004C42C5"/>
    <w:rsid w:val="004D2420"/>
    <w:rsid w:val="004D7816"/>
    <w:rsid w:val="004E3F3C"/>
    <w:rsid w:val="004E785C"/>
    <w:rsid w:val="005047A9"/>
    <w:rsid w:val="005060AA"/>
    <w:rsid w:val="00511D34"/>
    <w:rsid w:val="0051216C"/>
    <w:rsid w:val="0051542F"/>
    <w:rsid w:val="005171B1"/>
    <w:rsid w:val="005216B4"/>
    <w:rsid w:val="00522FD7"/>
    <w:rsid w:val="00524C63"/>
    <w:rsid w:val="005253AF"/>
    <w:rsid w:val="00527062"/>
    <w:rsid w:val="005401A0"/>
    <w:rsid w:val="00543019"/>
    <w:rsid w:val="00544A89"/>
    <w:rsid w:val="00550D07"/>
    <w:rsid w:val="00552D60"/>
    <w:rsid w:val="0055771B"/>
    <w:rsid w:val="005644A5"/>
    <w:rsid w:val="00570E6A"/>
    <w:rsid w:val="00576559"/>
    <w:rsid w:val="00580B81"/>
    <w:rsid w:val="0058213D"/>
    <w:rsid w:val="005836A6"/>
    <w:rsid w:val="0058647F"/>
    <w:rsid w:val="0058661C"/>
    <w:rsid w:val="0059313C"/>
    <w:rsid w:val="00596523"/>
    <w:rsid w:val="0059689B"/>
    <w:rsid w:val="005A6AF5"/>
    <w:rsid w:val="005A725E"/>
    <w:rsid w:val="005A7476"/>
    <w:rsid w:val="005B5143"/>
    <w:rsid w:val="005C202F"/>
    <w:rsid w:val="005C2549"/>
    <w:rsid w:val="005C3C4C"/>
    <w:rsid w:val="005C6785"/>
    <w:rsid w:val="005C6881"/>
    <w:rsid w:val="005D3B72"/>
    <w:rsid w:val="005D7854"/>
    <w:rsid w:val="005E005B"/>
    <w:rsid w:val="005F1C3A"/>
    <w:rsid w:val="00603F60"/>
    <w:rsid w:val="00610BD9"/>
    <w:rsid w:val="006158C0"/>
    <w:rsid w:val="006163FF"/>
    <w:rsid w:val="00641C31"/>
    <w:rsid w:val="006425EB"/>
    <w:rsid w:val="006449A8"/>
    <w:rsid w:val="00645F38"/>
    <w:rsid w:val="00646ACE"/>
    <w:rsid w:val="00646EFF"/>
    <w:rsid w:val="00647931"/>
    <w:rsid w:val="006505CC"/>
    <w:rsid w:val="00650B4E"/>
    <w:rsid w:val="00656A41"/>
    <w:rsid w:val="00664341"/>
    <w:rsid w:val="006650A3"/>
    <w:rsid w:val="00674296"/>
    <w:rsid w:val="0067499D"/>
    <w:rsid w:val="00694B96"/>
    <w:rsid w:val="006A55A9"/>
    <w:rsid w:val="006A6534"/>
    <w:rsid w:val="006A7090"/>
    <w:rsid w:val="006B2449"/>
    <w:rsid w:val="006C4371"/>
    <w:rsid w:val="006C4EB1"/>
    <w:rsid w:val="006C52E5"/>
    <w:rsid w:val="006C768A"/>
    <w:rsid w:val="006D0CCF"/>
    <w:rsid w:val="006D45BD"/>
    <w:rsid w:val="006E5665"/>
    <w:rsid w:val="006E7ECD"/>
    <w:rsid w:val="006F3E5E"/>
    <w:rsid w:val="006F3ECB"/>
    <w:rsid w:val="006F3ED4"/>
    <w:rsid w:val="006F4A65"/>
    <w:rsid w:val="006F5D2E"/>
    <w:rsid w:val="006F7914"/>
    <w:rsid w:val="00700D6A"/>
    <w:rsid w:val="007032DC"/>
    <w:rsid w:val="007036C7"/>
    <w:rsid w:val="0070667C"/>
    <w:rsid w:val="00714A93"/>
    <w:rsid w:val="00716D08"/>
    <w:rsid w:val="0071773A"/>
    <w:rsid w:val="0072222D"/>
    <w:rsid w:val="007256E0"/>
    <w:rsid w:val="00727BD6"/>
    <w:rsid w:val="007312B1"/>
    <w:rsid w:val="007316DF"/>
    <w:rsid w:val="00732329"/>
    <w:rsid w:val="00732EA8"/>
    <w:rsid w:val="00740CD9"/>
    <w:rsid w:val="00741CCB"/>
    <w:rsid w:val="00747927"/>
    <w:rsid w:val="0075199E"/>
    <w:rsid w:val="00753BC3"/>
    <w:rsid w:val="00754CC8"/>
    <w:rsid w:val="0075592E"/>
    <w:rsid w:val="007630EA"/>
    <w:rsid w:val="00763530"/>
    <w:rsid w:val="00772C8B"/>
    <w:rsid w:val="0077664B"/>
    <w:rsid w:val="007770BA"/>
    <w:rsid w:val="00777AC0"/>
    <w:rsid w:val="00782B46"/>
    <w:rsid w:val="00783E8E"/>
    <w:rsid w:val="00786BC2"/>
    <w:rsid w:val="00787F50"/>
    <w:rsid w:val="00797454"/>
    <w:rsid w:val="007A4931"/>
    <w:rsid w:val="007B03DB"/>
    <w:rsid w:val="007B2789"/>
    <w:rsid w:val="007B507B"/>
    <w:rsid w:val="007B63AB"/>
    <w:rsid w:val="007C4390"/>
    <w:rsid w:val="007C5331"/>
    <w:rsid w:val="007D0A01"/>
    <w:rsid w:val="007D1C20"/>
    <w:rsid w:val="007D2AF1"/>
    <w:rsid w:val="007D374C"/>
    <w:rsid w:val="007E1A7E"/>
    <w:rsid w:val="007E4699"/>
    <w:rsid w:val="007F1555"/>
    <w:rsid w:val="007F2937"/>
    <w:rsid w:val="007F6576"/>
    <w:rsid w:val="007F77CF"/>
    <w:rsid w:val="008038A8"/>
    <w:rsid w:val="00804690"/>
    <w:rsid w:val="008109A3"/>
    <w:rsid w:val="00812AB6"/>
    <w:rsid w:val="00812F9C"/>
    <w:rsid w:val="00815CC2"/>
    <w:rsid w:val="00826899"/>
    <w:rsid w:val="00844665"/>
    <w:rsid w:val="0084683B"/>
    <w:rsid w:val="0085264A"/>
    <w:rsid w:val="00853A98"/>
    <w:rsid w:val="008555F8"/>
    <w:rsid w:val="008568FD"/>
    <w:rsid w:val="008626FF"/>
    <w:rsid w:val="00862E9C"/>
    <w:rsid w:val="00863D5E"/>
    <w:rsid w:val="00873EA7"/>
    <w:rsid w:val="00874487"/>
    <w:rsid w:val="00875687"/>
    <w:rsid w:val="0088024F"/>
    <w:rsid w:val="008803B2"/>
    <w:rsid w:val="00881897"/>
    <w:rsid w:val="008826B0"/>
    <w:rsid w:val="0088522E"/>
    <w:rsid w:val="00886B67"/>
    <w:rsid w:val="00894E1A"/>
    <w:rsid w:val="008A43FA"/>
    <w:rsid w:val="008B1E6F"/>
    <w:rsid w:val="008B1FDE"/>
    <w:rsid w:val="008B4A25"/>
    <w:rsid w:val="008C1317"/>
    <w:rsid w:val="008C1C17"/>
    <w:rsid w:val="008C63BD"/>
    <w:rsid w:val="008D0E0E"/>
    <w:rsid w:val="008D1126"/>
    <w:rsid w:val="008D5EC5"/>
    <w:rsid w:val="008E3369"/>
    <w:rsid w:val="008E4949"/>
    <w:rsid w:val="008F26BE"/>
    <w:rsid w:val="008F669D"/>
    <w:rsid w:val="0090079C"/>
    <w:rsid w:val="0090189A"/>
    <w:rsid w:val="00903FF2"/>
    <w:rsid w:val="00911F51"/>
    <w:rsid w:val="009127A0"/>
    <w:rsid w:val="009162D6"/>
    <w:rsid w:val="009362D4"/>
    <w:rsid w:val="0093670E"/>
    <w:rsid w:val="00941771"/>
    <w:rsid w:val="00943E8C"/>
    <w:rsid w:val="00946EA5"/>
    <w:rsid w:val="00953258"/>
    <w:rsid w:val="00953454"/>
    <w:rsid w:val="00957A17"/>
    <w:rsid w:val="0096370B"/>
    <w:rsid w:val="00970847"/>
    <w:rsid w:val="00974225"/>
    <w:rsid w:val="009802AE"/>
    <w:rsid w:val="00983145"/>
    <w:rsid w:val="00983484"/>
    <w:rsid w:val="00983644"/>
    <w:rsid w:val="009844A4"/>
    <w:rsid w:val="00985D04"/>
    <w:rsid w:val="0098622F"/>
    <w:rsid w:val="00987CC6"/>
    <w:rsid w:val="00991102"/>
    <w:rsid w:val="0099137B"/>
    <w:rsid w:val="00996935"/>
    <w:rsid w:val="009B2424"/>
    <w:rsid w:val="009B5ECE"/>
    <w:rsid w:val="009D1622"/>
    <w:rsid w:val="009E4712"/>
    <w:rsid w:val="009E58F8"/>
    <w:rsid w:val="009E67CF"/>
    <w:rsid w:val="009F1098"/>
    <w:rsid w:val="009F14EB"/>
    <w:rsid w:val="009F4647"/>
    <w:rsid w:val="009F4910"/>
    <w:rsid w:val="009F4C55"/>
    <w:rsid w:val="009F4E8B"/>
    <w:rsid w:val="009F4F97"/>
    <w:rsid w:val="009F5551"/>
    <w:rsid w:val="009F5A0B"/>
    <w:rsid w:val="009F6DED"/>
    <w:rsid w:val="00A00101"/>
    <w:rsid w:val="00A00E96"/>
    <w:rsid w:val="00A01084"/>
    <w:rsid w:val="00A01C66"/>
    <w:rsid w:val="00A036B7"/>
    <w:rsid w:val="00A06004"/>
    <w:rsid w:val="00A15215"/>
    <w:rsid w:val="00A17732"/>
    <w:rsid w:val="00A27A08"/>
    <w:rsid w:val="00A30783"/>
    <w:rsid w:val="00A31DD3"/>
    <w:rsid w:val="00A37CA4"/>
    <w:rsid w:val="00A44009"/>
    <w:rsid w:val="00A4671E"/>
    <w:rsid w:val="00A475A3"/>
    <w:rsid w:val="00A5378F"/>
    <w:rsid w:val="00A5778E"/>
    <w:rsid w:val="00A60155"/>
    <w:rsid w:val="00A65499"/>
    <w:rsid w:val="00A72031"/>
    <w:rsid w:val="00A77C0C"/>
    <w:rsid w:val="00A81590"/>
    <w:rsid w:val="00A81D11"/>
    <w:rsid w:val="00A86897"/>
    <w:rsid w:val="00A91BBF"/>
    <w:rsid w:val="00A956A5"/>
    <w:rsid w:val="00A979E1"/>
    <w:rsid w:val="00A97F27"/>
    <w:rsid w:val="00AA2CD7"/>
    <w:rsid w:val="00AD02DE"/>
    <w:rsid w:val="00AD09AD"/>
    <w:rsid w:val="00AD2F70"/>
    <w:rsid w:val="00AD41BB"/>
    <w:rsid w:val="00AD7E8E"/>
    <w:rsid w:val="00AE1CA6"/>
    <w:rsid w:val="00AF191D"/>
    <w:rsid w:val="00AF3FE2"/>
    <w:rsid w:val="00B014E7"/>
    <w:rsid w:val="00B07F2B"/>
    <w:rsid w:val="00B1165D"/>
    <w:rsid w:val="00B120F1"/>
    <w:rsid w:val="00B15302"/>
    <w:rsid w:val="00B2154F"/>
    <w:rsid w:val="00B22496"/>
    <w:rsid w:val="00B238D2"/>
    <w:rsid w:val="00B2767B"/>
    <w:rsid w:val="00B27A95"/>
    <w:rsid w:val="00B27F0A"/>
    <w:rsid w:val="00B30194"/>
    <w:rsid w:val="00B31E4B"/>
    <w:rsid w:val="00B32499"/>
    <w:rsid w:val="00B37B89"/>
    <w:rsid w:val="00B41A87"/>
    <w:rsid w:val="00B451AC"/>
    <w:rsid w:val="00B46B87"/>
    <w:rsid w:val="00B517DA"/>
    <w:rsid w:val="00B65D80"/>
    <w:rsid w:val="00B67C10"/>
    <w:rsid w:val="00B725DD"/>
    <w:rsid w:val="00B76550"/>
    <w:rsid w:val="00B81B9D"/>
    <w:rsid w:val="00B83FA7"/>
    <w:rsid w:val="00B86E2F"/>
    <w:rsid w:val="00B90103"/>
    <w:rsid w:val="00B91539"/>
    <w:rsid w:val="00B94889"/>
    <w:rsid w:val="00B95C61"/>
    <w:rsid w:val="00BB6C4D"/>
    <w:rsid w:val="00BC2A39"/>
    <w:rsid w:val="00BC32F3"/>
    <w:rsid w:val="00BC6AF0"/>
    <w:rsid w:val="00BC7101"/>
    <w:rsid w:val="00BD0C2B"/>
    <w:rsid w:val="00BD6385"/>
    <w:rsid w:val="00BE4CE6"/>
    <w:rsid w:val="00BE5EF2"/>
    <w:rsid w:val="00BF6ECD"/>
    <w:rsid w:val="00C2175D"/>
    <w:rsid w:val="00C217A2"/>
    <w:rsid w:val="00C21F1A"/>
    <w:rsid w:val="00C228FE"/>
    <w:rsid w:val="00C276DE"/>
    <w:rsid w:val="00C33548"/>
    <w:rsid w:val="00C33777"/>
    <w:rsid w:val="00C33E59"/>
    <w:rsid w:val="00C373C2"/>
    <w:rsid w:val="00C42250"/>
    <w:rsid w:val="00C47965"/>
    <w:rsid w:val="00C53332"/>
    <w:rsid w:val="00C534DB"/>
    <w:rsid w:val="00C57876"/>
    <w:rsid w:val="00C60F92"/>
    <w:rsid w:val="00C637D4"/>
    <w:rsid w:val="00C64375"/>
    <w:rsid w:val="00C72E9C"/>
    <w:rsid w:val="00C7353E"/>
    <w:rsid w:val="00C75DF8"/>
    <w:rsid w:val="00C770D4"/>
    <w:rsid w:val="00C847E9"/>
    <w:rsid w:val="00C900B4"/>
    <w:rsid w:val="00C91021"/>
    <w:rsid w:val="00C953AD"/>
    <w:rsid w:val="00C95971"/>
    <w:rsid w:val="00CA01E4"/>
    <w:rsid w:val="00CA4F53"/>
    <w:rsid w:val="00CA5FE8"/>
    <w:rsid w:val="00CA70E3"/>
    <w:rsid w:val="00CA74A7"/>
    <w:rsid w:val="00CB039D"/>
    <w:rsid w:val="00CB14C2"/>
    <w:rsid w:val="00CB45FE"/>
    <w:rsid w:val="00CC0134"/>
    <w:rsid w:val="00CC20EC"/>
    <w:rsid w:val="00CC4B94"/>
    <w:rsid w:val="00CC7386"/>
    <w:rsid w:val="00CD1D7C"/>
    <w:rsid w:val="00CD410D"/>
    <w:rsid w:val="00CD438E"/>
    <w:rsid w:val="00CD4C98"/>
    <w:rsid w:val="00CF0DDC"/>
    <w:rsid w:val="00D035F8"/>
    <w:rsid w:val="00D04F90"/>
    <w:rsid w:val="00D1170C"/>
    <w:rsid w:val="00D122D3"/>
    <w:rsid w:val="00D21374"/>
    <w:rsid w:val="00D24170"/>
    <w:rsid w:val="00D24AF7"/>
    <w:rsid w:val="00D379CA"/>
    <w:rsid w:val="00D40CBB"/>
    <w:rsid w:val="00D41300"/>
    <w:rsid w:val="00D422BC"/>
    <w:rsid w:val="00D52BEC"/>
    <w:rsid w:val="00D60C55"/>
    <w:rsid w:val="00D6120E"/>
    <w:rsid w:val="00D61FD8"/>
    <w:rsid w:val="00D630F5"/>
    <w:rsid w:val="00D6454E"/>
    <w:rsid w:val="00D8028C"/>
    <w:rsid w:val="00D82CED"/>
    <w:rsid w:val="00D84277"/>
    <w:rsid w:val="00D8432B"/>
    <w:rsid w:val="00D8473B"/>
    <w:rsid w:val="00D87382"/>
    <w:rsid w:val="00D9288E"/>
    <w:rsid w:val="00D93913"/>
    <w:rsid w:val="00D948D5"/>
    <w:rsid w:val="00D96DC9"/>
    <w:rsid w:val="00D97E1A"/>
    <w:rsid w:val="00DA2BFE"/>
    <w:rsid w:val="00DA5D13"/>
    <w:rsid w:val="00DA5EE7"/>
    <w:rsid w:val="00DB0688"/>
    <w:rsid w:val="00DB1AE9"/>
    <w:rsid w:val="00DC7A5E"/>
    <w:rsid w:val="00DD6D00"/>
    <w:rsid w:val="00DE22E1"/>
    <w:rsid w:val="00DE401B"/>
    <w:rsid w:val="00DE41D0"/>
    <w:rsid w:val="00E01F8C"/>
    <w:rsid w:val="00E04A1C"/>
    <w:rsid w:val="00E04E48"/>
    <w:rsid w:val="00E05403"/>
    <w:rsid w:val="00E076FE"/>
    <w:rsid w:val="00E12945"/>
    <w:rsid w:val="00E23F66"/>
    <w:rsid w:val="00E31DC4"/>
    <w:rsid w:val="00E32F26"/>
    <w:rsid w:val="00E5690A"/>
    <w:rsid w:val="00E61574"/>
    <w:rsid w:val="00E6242D"/>
    <w:rsid w:val="00E66E0C"/>
    <w:rsid w:val="00E7469D"/>
    <w:rsid w:val="00E74A42"/>
    <w:rsid w:val="00E77CFD"/>
    <w:rsid w:val="00E81DAD"/>
    <w:rsid w:val="00E821EE"/>
    <w:rsid w:val="00E82B3E"/>
    <w:rsid w:val="00E85F16"/>
    <w:rsid w:val="00E91AB2"/>
    <w:rsid w:val="00E963A5"/>
    <w:rsid w:val="00EA3D96"/>
    <w:rsid w:val="00EA7313"/>
    <w:rsid w:val="00EB1EF0"/>
    <w:rsid w:val="00EB2F8E"/>
    <w:rsid w:val="00EB3BAF"/>
    <w:rsid w:val="00EB6150"/>
    <w:rsid w:val="00EC083C"/>
    <w:rsid w:val="00ED0162"/>
    <w:rsid w:val="00ED2939"/>
    <w:rsid w:val="00EE068D"/>
    <w:rsid w:val="00EE3AC6"/>
    <w:rsid w:val="00EE4BE4"/>
    <w:rsid w:val="00EF4222"/>
    <w:rsid w:val="00EF48E2"/>
    <w:rsid w:val="00EF541E"/>
    <w:rsid w:val="00EF7D74"/>
    <w:rsid w:val="00F00C8C"/>
    <w:rsid w:val="00F011A5"/>
    <w:rsid w:val="00F06875"/>
    <w:rsid w:val="00F1307E"/>
    <w:rsid w:val="00F24C76"/>
    <w:rsid w:val="00F251EA"/>
    <w:rsid w:val="00F377CD"/>
    <w:rsid w:val="00F37ABC"/>
    <w:rsid w:val="00F4074C"/>
    <w:rsid w:val="00F4087C"/>
    <w:rsid w:val="00F40B3D"/>
    <w:rsid w:val="00F460DA"/>
    <w:rsid w:val="00F46D53"/>
    <w:rsid w:val="00F46F04"/>
    <w:rsid w:val="00F563B8"/>
    <w:rsid w:val="00F6418F"/>
    <w:rsid w:val="00F65556"/>
    <w:rsid w:val="00F66806"/>
    <w:rsid w:val="00F72229"/>
    <w:rsid w:val="00F80BFD"/>
    <w:rsid w:val="00F85374"/>
    <w:rsid w:val="00F868E1"/>
    <w:rsid w:val="00F91E36"/>
    <w:rsid w:val="00F924B9"/>
    <w:rsid w:val="00F92E4B"/>
    <w:rsid w:val="00F92E77"/>
    <w:rsid w:val="00F94E02"/>
    <w:rsid w:val="00F950B0"/>
    <w:rsid w:val="00F95986"/>
    <w:rsid w:val="00FB281C"/>
    <w:rsid w:val="00FB5B9F"/>
    <w:rsid w:val="00FC25B2"/>
    <w:rsid w:val="00FC2BDC"/>
    <w:rsid w:val="00FC40BC"/>
    <w:rsid w:val="00FC4FCB"/>
    <w:rsid w:val="00FD425B"/>
    <w:rsid w:val="00FE0800"/>
    <w:rsid w:val="00FE315D"/>
    <w:rsid w:val="00FF00BC"/>
    <w:rsid w:val="00FF0C4A"/>
    <w:rsid w:val="00FF0DA5"/>
    <w:rsid w:val="00FF23B5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75123ED"/>
  <w15:chartTrackingRefBased/>
  <w15:docId w15:val="{9BFB4329-FAD8-4423-B958-00ABE318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307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7307"/>
    <w:pPr>
      <w:keepNext/>
      <w:outlineLvl w:val="0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454"/>
    <w:pPr>
      <w:spacing w:before="240" w:after="60"/>
      <w:outlineLvl w:val="7"/>
    </w:pPr>
    <w:rPr>
      <w:rFonts w:ascii="Calibri" w:eastAsia="PMingLiU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27307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953454"/>
    <w:rPr>
      <w:rFonts w:ascii="Calibri" w:eastAsia="PMingLiU" w:hAnsi="Calibri" w:cs="Times New Roman"/>
      <w:i/>
      <w:iCs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953454"/>
    <w:rPr>
      <w:sz w:val="22"/>
    </w:rPr>
  </w:style>
  <w:style w:type="character" w:customStyle="1" w:styleId="BodyTextChar">
    <w:name w:val="Body Text Char"/>
    <w:link w:val="BodyText"/>
    <w:rsid w:val="00953454"/>
    <w:rPr>
      <w:rFonts w:ascii="Times New Roman" w:eastAsia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53454"/>
  </w:style>
  <w:style w:type="table" w:styleId="TableGrid">
    <w:name w:val="Table Grid"/>
    <w:basedOn w:val="TableNormal"/>
    <w:uiPriority w:val="59"/>
    <w:rsid w:val="00A4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78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3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F678-AE25-471C-B1B3-9EFAB654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&amp; Val Muller</dc:creator>
  <cp:keywords/>
  <dc:description/>
  <cp:lastModifiedBy>Ed Muller</cp:lastModifiedBy>
  <cp:revision>147</cp:revision>
  <cp:lastPrinted>2018-05-02T08:13:00Z</cp:lastPrinted>
  <dcterms:created xsi:type="dcterms:W3CDTF">2018-03-28T11:37:00Z</dcterms:created>
  <dcterms:modified xsi:type="dcterms:W3CDTF">2018-05-02T08:14:00Z</dcterms:modified>
</cp:coreProperties>
</file>